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957" w:rsidRDefault="008248B9" w:rsidP="00E0246B">
      <w:pPr>
        <w:spacing w:after="0" w:line="240" w:lineRule="auto"/>
        <w:jc w:val="center"/>
        <w:rPr>
          <w:rFonts w:ascii="Times New Roman" w:hAnsi="Times New Roman" w:cs="Times New Roman"/>
          <w:b/>
          <w:sz w:val="24"/>
          <w:szCs w:val="24"/>
        </w:rPr>
      </w:pPr>
      <w:r w:rsidRPr="00E0246B">
        <w:rPr>
          <w:rFonts w:ascii="Times New Roman" w:hAnsi="Times New Roman" w:cs="Times New Roman"/>
          <w:b/>
          <w:sz w:val="24"/>
          <w:szCs w:val="24"/>
        </w:rPr>
        <w:t>VARIATIONS IN VISFATIN LEVELS IN HYPERTENSIVE AND NORMOTENSIVE MENOPAUSAL WOMEN IN BENIN CITY, NIGERIA</w:t>
      </w:r>
    </w:p>
    <w:p w:rsidR="00E0246B" w:rsidRPr="00E0246B" w:rsidRDefault="00E0246B" w:rsidP="00E0246B">
      <w:pPr>
        <w:spacing w:after="0" w:line="240" w:lineRule="auto"/>
        <w:jc w:val="center"/>
        <w:rPr>
          <w:rFonts w:ascii="Times New Roman" w:hAnsi="Times New Roman" w:cs="Times New Roman"/>
          <w:b/>
          <w:sz w:val="24"/>
          <w:szCs w:val="24"/>
        </w:rPr>
      </w:pPr>
    </w:p>
    <w:p w:rsidR="00821957" w:rsidRDefault="00E0246B" w:rsidP="00E0246B">
      <w:pPr>
        <w:spacing w:after="0" w:line="240" w:lineRule="auto"/>
        <w:jc w:val="center"/>
        <w:rPr>
          <w:rFonts w:ascii="Times New Roman" w:hAnsi="Times New Roman" w:cs="Times New Roman"/>
          <w:b/>
          <w:sz w:val="24"/>
          <w:szCs w:val="24"/>
        </w:rPr>
      </w:pPr>
      <w:r w:rsidRPr="00E0246B">
        <w:rPr>
          <w:rFonts w:ascii="Times New Roman" w:hAnsi="Times New Roman" w:cs="Times New Roman"/>
          <w:b/>
          <w:sz w:val="24"/>
          <w:szCs w:val="24"/>
        </w:rPr>
        <w:t>*</w:t>
      </w:r>
      <w:proofErr w:type="spellStart"/>
      <w:r w:rsidRPr="00E0246B">
        <w:rPr>
          <w:rFonts w:ascii="Times New Roman" w:hAnsi="Times New Roman" w:cs="Times New Roman"/>
          <w:b/>
          <w:sz w:val="24"/>
          <w:szCs w:val="24"/>
        </w:rPr>
        <w:t>Osayande</w:t>
      </w:r>
      <w:proofErr w:type="spellEnd"/>
      <w:r w:rsidRPr="00E0246B">
        <w:rPr>
          <w:rFonts w:ascii="Times New Roman" w:hAnsi="Times New Roman" w:cs="Times New Roman"/>
          <w:b/>
          <w:sz w:val="24"/>
          <w:szCs w:val="24"/>
        </w:rPr>
        <w:t xml:space="preserve"> S.I, </w:t>
      </w:r>
      <w:proofErr w:type="spellStart"/>
      <w:r w:rsidRPr="00E0246B">
        <w:rPr>
          <w:rFonts w:ascii="Times New Roman" w:hAnsi="Times New Roman" w:cs="Times New Roman"/>
          <w:b/>
          <w:sz w:val="24"/>
          <w:szCs w:val="24"/>
        </w:rPr>
        <w:t>Ugwu</w:t>
      </w:r>
      <w:proofErr w:type="spellEnd"/>
      <w:r w:rsidRPr="00E0246B">
        <w:rPr>
          <w:rFonts w:ascii="Times New Roman" w:hAnsi="Times New Roman" w:cs="Times New Roman"/>
          <w:b/>
          <w:sz w:val="24"/>
          <w:szCs w:val="24"/>
        </w:rPr>
        <w:t xml:space="preserve"> A.C, </w:t>
      </w:r>
      <w:proofErr w:type="spellStart"/>
      <w:r w:rsidRPr="00E0246B">
        <w:rPr>
          <w:rFonts w:ascii="Times New Roman" w:hAnsi="Times New Roman" w:cs="Times New Roman"/>
          <w:b/>
          <w:sz w:val="24"/>
          <w:szCs w:val="24"/>
        </w:rPr>
        <w:t>Omorogiuwa</w:t>
      </w:r>
      <w:proofErr w:type="spellEnd"/>
      <w:r w:rsidRPr="00E0246B">
        <w:rPr>
          <w:rFonts w:ascii="Times New Roman" w:hAnsi="Times New Roman" w:cs="Times New Roman"/>
          <w:b/>
          <w:sz w:val="24"/>
          <w:szCs w:val="24"/>
        </w:rPr>
        <w:t xml:space="preserve"> A. </w:t>
      </w:r>
      <w:proofErr w:type="spellStart"/>
      <w:r w:rsidRPr="00E0246B">
        <w:rPr>
          <w:rFonts w:ascii="Times New Roman" w:hAnsi="Times New Roman" w:cs="Times New Roman"/>
          <w:b/>
          <w:sz w:val="24"/>
          <w:szCs w:val="24"/>
        </w:rPr>
        <w:t>Agoreyo</w:t>
      </w:r>
      <w:proofErr w:type="spellEnd"/>
      <w:r w:rsidRPr="00E0246B">
        <w:rPr>
          <w:rFonts w:ascii="Times New Roman" w:hAnsi="Times New Roman" w:cs="Times New Roman"/>
          <w:b/>
          <w:sz w:val="24"/>
          <w:szCs w:val="24"/>
        </w:rPr>
        <w:t xml:space="preserve"> F.O, </w:t>
      </w:r>
      <w:proofErr w:type="spellStart"/>
      <w:r w:rsidRPr="00E0246B">
        <w:rPr>
          <w:rFonts w:ascii="Times New Roman" w:hAnsi="Times New Roman" w:cs="Times New Roman"/>
          <w:b/>
          <w:sz w:val="24"/>
          <w:szCs w:val="24"/>
        </w:rPr>
        <w:t>Osayande</w:t>
      </w:r>
      <w:proofErr w:type="spellEnd"/>
      <w:r w:rsidRPr="00E0246B">
        <w:rPr>
          <w:rFonts w:ascii="Times New Roman" w:hAnsi="Times New Roman" w:cs="Times New Roman"/>
          <w:b/>
          <w:sz w:val="24"/>
          <w:szCs w:val="24"/>
        </w:rPr>
        <w:t xml:space="preserve"> O.E</w:t>
      </w:r>
      <w:r>
        <w:rPr>
          <w:rFonts w:ascii="Times New Roman" w:hAnsi="Times New Roman" w:cs="Times New Roman"/>
          <w:b/>
          <w:sz w:val="24"/>
          <w:szCs w:val="24"/>
        </w:rPr>
        <w:t>. a</w:t>
      </w:r>
      <w:r w:rsidRPr="00E0246B">
        <w:rPr>
          <w:rFonts w:ascii="Times New Roman" w:hAnsi="Times New Roman" w:cs="Times New Roman"/>
          <w:b/>
          <w:sz w:val="24"/>
          <w:szCs w:val="24"/>
        </w:rPr>
        <w:t xml:space="preserve">nd </w:t>
      </w:r>
      <w:proofErr w:type="spellStart"/>
      <w:r w:rsidRPr="00E0246B">
        <w:rPr>
          <w:rFonts w:ascii="Times New Roman" w:hAnsi="Times New Roman" w:cs="Times New Roman"/>
          <w:b/>
          <w:sz w:val="24"/>
          <w:szCs w:val="24"/>
        </w:rPr>
        <w:t>Onuyoh-Adaitire</w:t>
      </w:r>
      <w:proofErr w:type="spellEnd"/>
      <w:r w:rsidRPr="00E0246B">
        <w:rPr>
          <w:rFonts w:ascii="Times New Roman" w:hAnsi="Times New Roman" w:cs="Times New Roman"/>
          <w:b/>
          <w:sz w:val="24"/>
          <w:szCs w:val="24"/>
        </w:rPr>
        <w:t xml:space="preserve"> B</w:t>
      </w:r>
      <w:r>
        <w:rPr>
          <w:rFonts w:ascii="Times New Roman" w:hAnsi="Times New Roman" w:cs="Times New Roman"/>
          <w:b/>
          <w:sz w:val="24"/>
          <w:szCs w:val="24"/>
        </w:rPr>
        <w:t>.</w:t>
      </w:r>
    </w:p>
    <w:p w:rsidR="00E0246B" w:rsidRPr="00E0246B" w:rsidRDefault="00E0246B" w:rsidP="00E0246B">
      <w:pPr>
        <w:spacing w:after="0" w:line="240" w:lineRule="auto"/>
        <w:jc w:val="center"/>
        <w:rPr>
          <w:rFonts w:ascii="Times New Roman" w:hAnsi="Times New Roman" w:cs="Times New Roman"/>
          <w:b/>
          <w:sz w:val="24"/>
          <w:szCs w:val="24"/>
        </w:rPr>
      </w:pPr>
    </w:p>
    <w:p w:rsidR="00821957" w:rsidRPr="00E0246B" w:rsidRDefault="00E0246B" w:rsidP="00E0246B">
      <w:pPr>
        <w:spacing w:after="0" w:line="240" w:lineRule="auto"/>
        <w:jc w:val="center"/>
        <w:rPr>
          <w:rFonts w:ascii="Times New Roman" w:hAnsi="Times New Roman" w:cs="Times New Roman"/>
          <w:sz w:val="24"/>
          <w:szCs w:val="24"/>
        </w:rPr>
      </w:pPr>
      <w:r w:rsidRPr="00E0246B">
        <w:rPr>
          <w:rFonts w:ascii="Times New Roman" w:hAnsi="Times New Roman" w:cs="Times New Roman"/>
          <w:sz w:val="24"/>
          <w:szCs w:val="24"/>
        </w:rPr>
        <w:t>Department of Physiology, School of Basic Medical Sciences, College of Medical Sciences</w:t>
      </w:r>
    </w:p>
    <w:p w:rsidR="00E0246B" w:rsidRDefault="00E0246B" w:rsidP="00E0246B">
      <w:pPr>
        <w:spacing w:after="0" w:line="240" w:lineRule="auto"/>
        <w:jc w:val="center"/>
        <w:rPr>
          <w:rFonts w:ascii="Times New Roman" w:hAnsi="Times New Roman" w:cs="Times New Roman"/>
          <w:sz w:val="24"/>
          <w:szCs w:val="24"/>
        </w:rPr>
      </w:pPr>
      <w:r w:rsidRPr="00E0246B">
        <w:rPr>
          <w:rFonts w:ascii="Times New Roman" w:hAnsi="Times New Roman" w:cs="Times New Roman"/>
          <w:sz w:val="24"/>
          <w:szCs w:val="24"/>
        </w:rPr>
        <w:t>University of Benin</w:t>
      </w:r>
    </w:p>
    <w:p w:rsidR="00E0246B" w:rsidRPr="00E0246B" w:rsidRDefault="00E0246B" w:rsidP="00E0246B">
      <w:pPr>
        <w:spacing w:after="0" w:line="240" w:lineRule="auto"/>
        <w:jc w:val="center"/>
        <w:rPr>
          <w:rFonts w:ascii="Times New Roman" w:hAnsi="Times New Roman" w:cs="Times New Roman"/>
          <w:sz w:val="24"/>
          <w:szCs w:val="24"/>
        </w:rPr>
      </w:pPr>
    </w:p>
    <w:tbl>
      <w:tblPr>
        <w:tblW w:w="0" w:type="auto"/>
        <w:tblInd w:w="-12" w:type="dxa"/>
        <w:tblBorders>
          <w:top w:val="single" w:sz="4" w:space="0" w:color="auto"/>
        </w:tblBorders>
        <w:tblLook w:val="0000" w:firstRow="0" w:lastRow="0" w:firstColumn="0" w:lastColumn="0" w:noHBand="0" w:noVBand="0"/>
      </w:tblPr>
      <w:tblGrid>
        <w:gridCol w:w="9312"/>
      </w:tblGrid>
      <w:tr w:rsidR="00E0246B" w:rsidTr="00E0246B">
        <w:trPr>
          <w:trHeight w:val="100"/>
        </w:trPr>
        <w:tc>
          <w:tcPr>
            <w:tcW w:w="9312" w:type="dxa"/>
          </w:tcPr>
          <w:p w:rsidR="00E0246B" w:rsidRDefault="00E0246B" w:rsidP="00E0246B">
            <w:pPr>
              <w:rPr>
                <w:rFonts w:ascii="Times New Roman" w:hAnsi="Times New Roman" w:cs="Times New Roman"/>
                <w:b/>
                <w:sz w:val="24"/>
                <w:szCs w:val="24"/>
              </w:rPr>
            </w:pPr>
          </w:p>
        </w:tc>
      </w:tr>
    </w:tbl>
    <w:p w:rsidR="00821957" w:rsidRDefault="00C37D34" w:rsidP="00E0246B">
      <w:pPr>
        <w:rPr>
          <w:rFonts w:ascii="Times New Roman" w:hAnsi="Times New Roman" w:cs="Times New Roman"/>
          <w:sz w:val="24"/>
          <w:szCs w:val="24"/>
        </w:rPr>
      </w:pPr>
      <w:r w:rsidRPr="00E0246B">
        <w:rPr>
          <w:rFonts w:ascii="Times New Roman" w:hAnsi="Times New Roman" w:cs="Times New Roman"/>
          <w:b/>
          <w:sz w:val="24"/>
          <w:szCs w:val="24"/>
        </w:rPr>
        <w:t>ABSTRACT</w:t>
      </w:r>
      <w:r w:rsidR="00E0246B">
        <w:rPr>
          <w:rFonts w:ascii="Times New Roman" w:hAnsi="Times New Roman" w:cs="Times New Roman"/>
          <w:b/>
          <w:sz w:val="24"/>
          <w:szCs w:val="24"/>
        </w:rPr>
        <w:t xml:space="preserve">: </w:t>
      </w:r>
      <w:proofErr w:type="spellStart"/>
      <w:r w:rsidRPr="00E0246B">
        <w:rPr>
          <w:rFonts w:ascii="Times New Roman" w:hAnsi="Times New Roman" w:cs="Times New Roman"/>
          <w:bCs/>
          <w:i/>
          <w:sz w:val="24"/>
          <w:szCs w:val="24"/>
        </w:rPr>
        <w:t>Visfatin</w:t>
      </w:r>
      <w:proofErr w:type="spellEnd"/>
      <w:r w:rsidRPr="00E0246B">
        <w:rPr>
          <w:rFonts w:ascii="Times New Roman" w:hAnsi="Times New Roman" w:cs="Times New Roman"/>
          <w:bCs/>
          <w:i/>
          <w:sz w:val="24"/>
          <w:szCs w:val="24"/>
        </w:rPr>
        <w:t xml:space="preserve"> </w:t>
      </w:r>
      <w:r w:rsidRPr="00E0246B">
        <w:rPr>
          <w:rFonts w:ascii="Times New Roman" w:hAnsi="Times New Roman" w:cs="Times New Roman"/>
          <w:i/>
          <w:sz w:val="24"/>
          <w:szCs w:val="24"/>
        </w:rPr>
        <w:t xml:space="preserve">is a hormone produced in visceral adipose tissues. It is a protein present in several mammals, and encoded by the NAMPT gene within humans. The aim of this study was to establish a possible relationship between </w:t>
      </w:r>
      <w:proofErr w:type="spellStart"/>
      <w:r w:rsidRPr="00E0246B">
        <w:rPr>
          <w:rFonts w:ascii="Times New Roman" w:hAnsi="Times New Roman" w:cs="Times New Roman"/>
          <w:i/>
          <w:sz w:val="24"/>
          <w:szCs w:val="24"/>
        </w:rPr>
        <w:t>visfatin</w:t>
      </w:r>
      <w:proofErr w:type="spellEnd"/>
      <w:r w:rsidRPr="00E0246B">
        <w:rPr>
          <w:rFonts w:ascii="Times New Roman" w:hAnsi="Times New Roman" w:cs="Times New Roman"/>
          <w:i/>
          <w:sz w:val="24"/>
          <w:szCs w:val="24"/>
        </w:rPr>
        <w:t xml:space="preserve"> and hypertension and to delineate a possible mechanism of action for </w:t>
      </w:r>
      <w:proofErr w:type="spellStart"/>
      <w:r w:rsidRPr="00E0246B">
        <w:rPr>
          <w:rFonts w:ascii="Times New Roman" w:hAnsi="Times New Roman" w:cs="Times New Roman"/>
          <w:i/>
          <w:sz w:val="24"/>
          <w:szCs w:val="24"/>
        </w:rPr>
        <w:t>visfatin</w:t>
      </w:r>
      <w:proofErr w:type="spellEnd"/>
      <w:r w:rsidRPr="00E0246B">
        <w:rPr>
          <w:rFonts w:ascii="Times New Roman" w:hAnsi="Times New Roman" w:cs="Times New Roman"/>
          <w:i/>
          <w:sz w:val="24"/>
          <w:szCs w:val="24"/>
        </w:rPr>
        <w:t xml:space="preserve"> and reactive oxygen species. The study was carried out in the department of physiology, university of Benin, Nigeria. 150 women were enrolled. Results show a significant increase in </w:t>
      </w:r>
      <w:proofErr w:type="spellStart"/>
      <w:r w:rsidRPr="00E0246B">
        <w:rPr>
          <w:rFonts w:ascii="Times New Roman" w:hAnsi="Times New Roman" w:cs="Times New Roman"/>
          <w:i/>
          <w:sz w:val="24"/>
          <w:szCs w:val="24"/>
        </w:rPr>
        <w:t>visfatin</w:t>
      </w:r>
      <w:proofErr w:type="spellEnd"/>
      <w:r w:rsidRPr="00E0246B">
        <w:rPr>
          <w:rFonts w:ascii="Times New Roman" w:hAnsi="Times New Roman" w:cs="Times New Roman"/>
          <w:i/>
          <w:sz w:val="24"/>
          <w:szCs w:val="24"/>
        </w:rPr>
        <w:t xml:space="preserve"> levels of </w:t>
      </w:r>
      <w:proofErr w:type="spellStart"/>
      <w:r w:rsidRPr="00E0246B">
        <w:rPr>
          <w:rFonts w:ascii="Times New Roman" w:hAnsi="Times New Roman" w:cs="Times New Roman"/>
          <w:i/>
          <w:sz w:val="24"/>
          <w:szCs w:val="24"/>
        </w:rPr>
        <w:t>perimenopausal</w:t>
      </w:r>
      <w:proofErr w:type="spellEnd"/>
      <w:r w:rsidRPr="00E0246B">
        <w:rPr>
          <w:rFonts w:ascii="Times New Roman" w:hAnsi="Times New Roman" w:cs="Times New Roman"/>
          <w:i/>
          <w:sz w:val="24"/>
          <w:szCs w:val="24"/>
        </w:rPr>
        <w:t xml:space="preserve"> normotensives than in </w:t>
      </w:r>
      <w:proofErr w:type="spellStart"/>
      <w:r w:rsidRPr="00E0246B">
        <w:rPr>
          <w:rFonts w:ascii="Times New Roman" w:hAnsi="Times New Roman" w:cs="Times New Roman"/>
          <w:i/>
          <w:sz w:val="24"/>
          <w:szCs w:val="24"/>
        </w:rPr>
        <w:t>perimenopausal</w:t>
      </w:r>
      <w:proofErr w:type="spellEnd"/>
      <w:r w:rsidRPr="00E0246B">
        <w:rPr>
          <w:rFonts w:ascii="Times New Roman" w:hAnsi="Times New Roman" w:cs="Times New Roman"/>
          <w:i/>
          <w:sz w:val="24"/>
          <w:szCs w:val="24"/>
        </w:rPr>
        <w:t xml:space="preserve"> </w:t>
      </w:r>
      <w:proofErr w:type="spellStart"/>
      <w:r w:rsidRPr="00E0246B">
        <w:rPr>
          <w:rFonts w:ascii="Times New Roman" w:hAnsi="Times New Roman" w:cs="Times New Roman"/>
          <w:i/>
          <w:sz w:val="24"/>
          <w:szCs w:val="24"/>
        </w:rPr>
        <w:t>hypertensives</w:t>
      </w:r>
      <w:proofErr w:type="spellEnd"/>
      <w:r w:rsidRPr="00E0246B">
        <w:rPr>
          <w:rFonts w:ascii="Times New Roman" w:hAnsi="Times New Roman" w:cs="Times New Roman"/>
          <w:sz w:val="24"/>
          <w:szCs w:val="24"/>
        </w:rPr>
        <w:t>.</w:t>
      </w:r>
    </w:p>
    <w:p w:rsidR="00E0246B" w:rsidRPr="00E0246B" w:rsidRDefault="00E0246B" w:rsidP="00E0246B">
      <w:pPr>
        <w:rPr>
          <w:rFonts w:ascii="Times New Roman" w:hAnsi="Times New Roman" w:cs="Times New Roman"/>
          <w:sz w:val="24"/>
          <w:szCs w:val="24"/>
        </w:rPr>
      </w:pPr>
      <w:r w:rsidRPr="00E0246B">
        <w:rPr>
          <w:rFonts w:ascii="Times New Roman" w:hAnsi="Times New Roman" w:cs="Times New Roman"/>
          <w:b/>
          <w:sz w:val="24"/>
          <w:szCs w:val="24"/>
        </w:rPr>
        <w:t xml:space="preserve">KEY WORDS: </w:t>
      </w:r>
      <w:proofErr w:type="spellStart"/>
      <w:r w:rsidRPr="00E0246B">
        <w:rPr>
          <w:rFonts w:ascii="Times New Roman" w:hAnsi="Times New Roman" w:cs="Times New Roman"/>
          <w:sz w:val="24"/>
          <w:szCs w:val="24"/>
        </w:rPr>
        <w:t>visfatin</w:t>
      </w:r>
      <w:proofErr w:type="spellEnd"/>
      <w:r w:rsidRPr="00E0246B">
        <w:rPr>
          <w:rFonts w:ascii="Times New Roman" w:hAnsi="Times New Roman" w:cs="Times New Roman"/>
          <w:sz w:val="24"/>
          <w:szCs w:val="24"/>
        </w:rPr>
        <w:t xml:space="preserve">, </w:t>
      </w:r>
      <w:proofErr w:type="spellStart"/>
      <w:r w:rsidRPr="00E0246B">
        <w:rPr>
          <w:rFonts w:ascii="Times New Roman" w:hAnsi="Times New Roman" w:cs="Times New Roman"/>
          <w:sz w:val="24"/>
          <w:szCs w:val="24"/>
        </w:rPr>
        <w:t>perimenopau</w:t>
      </w:r>
      <w:r>
        <w:rPr>
          <w:rFonts w:ascii="Times New Roman" w:hAnsi="Times New Roman" w:cs="Times New Roman"/>
          <w:sz w:val="24"/>
          <w:szCs w:val="24"/>
        </w:rPr>
        <w:t>sal</w:t>
      </w:r>
      <w:proofErr w:type="spellEnd"/>
      <w:r>
        <w:rPr>
          <w:rFonts w:ascii="Times New Roman" w:hAnsi="Times New Roman" w:cs="Times New Roman"/>
          <w:sz w:val="24"/>
          <w:szCs w:val="24"/>
        </w:rPr>
        <w:t>, normotensive, hypertensive</w:t>
      </w:r>
    </w:p>
    <w:tbl>
      <w:tblPr>
        <w:tblW w:w="9780" w:type="dxa"/>
        <w:tblInd w:w="-144" w:type="dxa"/>
        <w:tblBorders>
          <w:top w:val="single" w:sz="4" w:space="0" w:color="auto"/>
        </w:tblBorders>
        <w:tblLook w:val="0000" w:firstRow="0" w:lastRow="0" w:firstColumn="0" w:lastColumn="0" w:noHBand="0" w:noVBand="0"/>
      </w:tblPr>
      <w:tblGrid>
        <w:gridCol w:w="9780"/>
      </w:tblGrid>
      <w:tr w:rsidR="00E0246B" w:rsidTr="00E0246B">
        <w:trPr>
          <w:trHeight w:val="100"/>
        </w:trPr>
        <w:tc>
          <w:tcPr>
            <w:tcW w:w="9780" w:type="dxa"/>
          </w:tcPr>
          <w:p w:rsidR="00E0246B" w:rsidRDefault="00E0246B" w:rsidP="00E0246B">
            <w:pPr>
              <w:jc w:val="both"/>
              <w:rPr>
                <w:rFonts w:ascii="Times New Roman" w:hAnsi="Times New Roman" w:cs="Times New Roman"/>
                <w:b/>
                <w:sz w:val="24"/>
                <w:szCs w:val="24"/>
              </w:rPr>
            </w:pPr>
          </w:p>
        </w:tc>
      </w:tr>
    </w:tbl>
    <w:p w:rsidR="00821957" w:rsidRPr="00E0246B" w:rsidRDefault="00C37D34">
      <w:pPr>
        <w:jc w:val="both"/>
        <w:rPr>
          <w:rFonts w:ascii="Times New Roman" w:hAnsi="Times New Roman" w:cs="Times New Roman"/>
          <w:b/>
          <w:sz w:val="24"/>
          <w:szCs w:val="24"/>
        </w:rPr>
      </w:pPr>
      <w:r w:rsidRPr="00E0246B">
        <w:rPr>
          <w:rFonts w:ascii="Times New Roman" w:hAnsi="Times New Roman" w:cs="Times New Roman"/>
          <w:b/>
          <w:sz w:val="24"/>
          <w:szCs w:val="24"/>
        </w:rPr>
        <w:t>INTRODUCTION</w:t>
      </w:r>
    </w:p>
    <w:p w:rsidR="00821957" w:rsidRPr="00E0246B" w:rsidRDefault="00E0246B">
      <w:pPr>
        <w:jc w:val="both"/>
        <w:rPr>
          <w:rFonts w:ascii="Times New Roman" w:hAnsi="Times New Roman" w:cs="Times New Roman"/>
          <w:b/>
          <w:color w:val="000000"/>
          <w:sz w:val="24"/>
          <w:szCs w:val="24"/>
        </w:rPr>
      </w:pPr>
      <w:r w:rsidRPr="00E0246B">
        <w:rPr>
          <w:rFonts w:ascii="Times New Roman" w:hAnsi="Times New Roman" w:cs="Times New Roman"/>
          <w:b/>
          <w:color w:val="000000"/>
          <w:sz w:val="24"/>
          <w:szCs w:val="24"/>
        </w:rPr>
        <w:t>Hypertension and Menopause</w:t>
      </w:r>
    </w:p>
    <w:p w:rsidR="00821957" w:rsidRPr="00E0246B" w:rsidRDefault="00C37D34">
      <w:pPr>
        <w:jc w:val="both"/>
        <w:rPr>
          <w:rFonts w:ascii="Times New Roman" w:hAnsi="Times New Roman" w:cs="Times New Roman"/>
          <w:color w:val="000000"/>
          <w:sz w:val="24"/>
          <w:szCs w:val="24"/>
        </w:rPr>
      </w:pPr>
      <w:r w:rsidRPr="00E0246B">
        <w:rPr>
          <w:rFonts w:ascii="Times New Roman" w:hAnsi="Times New Roman" w:cs="Times New Roman"/>
          <w:color w:val="000000"/>
          <w:sz w:val="24"/>
          <w:szCs w:val="24"/>
        </w:rPr>
        <w:t xml:space="preserve">The global burden of hypertension is rapidly increasing, and the Africa seems to be among the most affected region in the world. The prevalence of hypertension in Nigeria forms a substantial </w:t>
      </w:r>
      <w:proofErr w:type="gramStart"/>
      <w:r w:rsidRPr="00E0246B">
        <w:rPr>
          <w:rFonts w:ascii="Times New Roman" w:hAnsi="Times New Roman" w:cs="Times New Roman"/>
          <w:color w:val="000000"/>
          <w:sz w:val="24"/>
          <w:szCs w:val="24"/>
        </w:rPr>
        <w:t>portion</w:t>
      </w:r>
      <w:proofErr w:type="gramEnd"/>
      <w:r w:rsidRPr="00E0246B">
        <w:rPr>
          <w:rFonts w:ascii="Times New Roman" w:hAnsi="Times New Roman" w:cs="Times New Roman"/>
          <w:color w:val="000000"/>
          <w:sz w:val="24"/>
          <w:szCs w:val="24"/>
        </w:rPr>
        <w:t xml:space="preserve"> of the total burden in Africa because of the large population of the country which is currently estimated to be over 170 million.  According to a research carried out by </w:t>
      </w:r>
      <w:proofErr w:type="spellStart"/>
      <w:r w:rsidRPr="00E0246B">
        <w:rPr>
          <w:rFonts w:ascii="Times New Roman" w:hAnsi="Times New Roman" w:cs="Times New Roman"/>
          <w:color w:val="000000"/>
          <w:sz w:val="24"/>
          <w:szCs w:val="24"/>
        </w:rPr>
        <w:t>Adeloye</w:t>
      </w:r>
      <w:proofErr w:type="spellEnd"/>
      <w:r w:rsidRPr="00E0246B">
        <w:rPr>
          <w:rFonts w:ascii="Times New Roman" w:hAnsi="Times New Roman" w:cs="Times New Roman"/>
          <w:color w:val="000000"/>
          <w:sz w:val="24"/>
          <w:szCs w:val="24"/>
        </w:rPr>
        <w:t xml:space="preserve"> </w:t>
      </w:r>
      <w:r w:rsidRPr="00E0246B">
        <w:rPr>
          <w:rFonts w:ascii="Times New Roman" w:hAnsi="Times New Roman" w:cs="Times New Roman"/>
          <w:i/>
          <w:color w:val="000000"/>
          <w:sz w:val="24"/>
          <w:szCs w:val="24"/>
        </w:rPr>
        <w:t>et al.,</w:t>
      </w:r>
      <w:r w:rsidRPr="00E0246B">
        <w:rPr>
          <w:rFonts w:ascii="Times New Roman" w:hAnsi="Times New Roman" w:cs="Times New Roman"/>
          <w:color w:val="000000"/>
          <w:sz w:val="24"/>
          <w:szCs w:val="24"/>
        </w:rPr>
        <w:t xml:space="preserve"> in 2014, the prevalence of hypertension is high among the Nigerian population, ranging from </w:t>
      </w:r>
      <w:r w:rsidRPr="00E0246B">
        <w:rPr>
          <w:rFonts w:ascii="Times New Roman" w:hAnsi="Times New Roman" w:cs="Times New Roman"/>
          <w:sz w:val="24"/>
          <w:szCs w:val="24"/>
        </w:rPr>
        <w:t>28.9% with a prevalence of 29.5% among men, and 25.0% among women.</w:t>
      </w:r>
      <w:r w:rsidRPr="00E0246B">
        <w:rPr>
          <w:rFonts w:ascii="Times New Roman" w:hAnsi="Times New Roman" w:cs="Times New Roman"/>
          <w:color w:val="000000"/>
          <w:sz w:val="24"/>
          <w:szCs w:val="24"/>
        </w:rPr>
        <w:t xml:space="preserve"> Hypertension is more common in postmenopausal females than males. As they move from </w:t>
      </w:r>
      <w:proofErr w:type="spellStart"/>
      <w:r w:rsidRPr="00E0246B">
        <w:rPr>
          <w:rFonts w:ascii="Times New Roman" w:hAnsi="Times New Roman" w:cs="Times New Roman"/>
          <w:color w:val="000000"/>
          <w:sz w:val="24"/>
          <w:szCs w:val="24"/>
        </w:rPr>
        <w:t>perimenopausal</w:t>
      </w:r>
      <w:proofErr w:type="spellEnd"/>
      <w:r w:rsidRPr="00E0246B">
        <w:rPr>
          <w:rFonts w:ascii="Times New Roman" w:hAnsi="Times New Roman" w:cs="Times New Roman"/>
          <w:color w:val="000000"/>
          <w:sz w:val="24"/>
          <w:szCs w:val="24"/>
        </w:rPr>
        <w:t xml:space="preserve"> to postmenopausal state, a normal protection from cardiovascular (CV) disease is withdrawn and control of hypertension also becomes tougher despite being more sincere in blood pressure (BP) monitoring and treatment (Ong </w:t>
      </w:r>
      <w:r w:rsidRPr="00E0246B">
        <w:rPr>
          <w:rFonts w:ascii="Times New Roman" w:hAnsi="Times New Roman" w:cs="Times New Roman"/>
          <w:i/>
          <w:color w:val="000000"/>
          <w:sz w:val="24"/>
          <w:szCs w:val="24"/>
        </w:rPr>
        <w:t>et al.,</w:t>
      </w:r>
      <w:r w:rsidRPr="00E0246B">
        <w:rPr>
          <w:rFonts w:ascii="Times New Roman" w:hAnsi="Times New Roman" w:cs="Times New Roman"/>
          <w:color w:val="000000"/>
          <w:sz w:val="24"/>
          <w:szCs w:val="24"/>
        </w:rPr>
        <w:t xml:space="preserve"> 2008). This rise in blood pressure denotes aging in both males and females, with 41% of postmenopausal women being hypertensi</w:t>
      </w:r>
      <w:r w:rsidR="00802D50" w:rsidRPr="00E0246B">
        <w:rPr>
          <w:rFonts w:ascii="Times New Roman" w:hAnsi="Times New Roman" w:cs="Times New Roman"/>
          <w:color w:val="000000"/>
          <w:sz w:val="24"/>
          <w:szCs w:val="24"/>
        </w:rPr>
        <w:t>ve</w:t>
      </w:r>
      <w:r w:rsidRPr="00E0246B">
        <w:rPr>
          <w:rFonts w:ascii="Times New Roman" w:hAnsi="Times New Roman" w:cs="Times New Roman"/>
          <w:color w:val="000000"/>
          <w:sz w:val="24"/>
          <w:szCs w:val="24"/>
        </w:rPr>
        <w:t xml:space="preserve">. Globally, 25% of females become hypertensive at menopause and in the USA; over 75% of women over 60years of age are hypertensive (Kearney </w:t>
      </w:r>
      <w:r w:rsidRPr="00E0246B">
        <w:rPr>
          <w:rFonts w:ascii="Times New Roman" w:hAnsi="Times New Roman" w:cs="Times New Roman"/>
          <w:i/>
          <w:color w:val="000000"/>
          <w:sz w:val="24"/>
          <w:szCs w:val="24"/>
        </w:rPr>
        <w:t>et al.,</w:t>
      </w:r>
      <w:r w:rsidRPr="00E0246B">
        <w:rPr>
          <w:rFonts w:ascii="Times New Roman" w:hAnsi="Times New Roman" w:cs="Times New Roman"/>
          <w:color w:val="000000"/>
          <w:sz w:val="24"/>
          <w:szCs w:val="24"/>
        </w:rPr>
        <w:t xml:space="preserve"> 2005).</w:t>
      </w:r>
    </w:p>
    <w:p w:rsidR="00FA73AB" w:rsidRPr="00E0246B" w:rsidRDefault="00C37D34">
      <w:pPr>
        <w:jc w:val="both"/>
        <w:rPr>
          <w:rFonts w:ascii="Times New Roman" w:hAnsi="Times New Roman" w:cs="Times New Roman"/>
          <w:color w:val="000000"/>
          <w:sz w:val="24"/>
          <w:szCs w:val="24"/>
        </w:rPr>
      </w:pPr>
      <w:r w:rsidRPr="00E0246B">
        <w:rPr>
          <w:rFonts w:ascii="Times New Roman" w:hAnsi="Times New Roman" w:cs="Times New Roman"/>
          <w:color w:val="000000"/>
          <w:sz w:val="24"/>
          <w:szCs w:val="24"/>
        </w:rPr>
        <w:lastRenderedPageBreak/>
        <w:t>One mechanism by which BP may be increased in aging postmenopausal women is activation of the renin-angiotensin system (RAS). Postmenopausal women exhibit increase in plasma renin activity (</w:t>
      </w:r>
      <w:proofErr w:type="spellStart"/>
      <w:r w:rsidRPr="00E0246B">
        <w:rPr>
          <w:rFonts w:ascii="Times New Roman" w:hAnsi="Times New Roman" w:cs="Times New Roman"/>
          <w:color w:val="000000"/>
          <w:sz w:val="24"/>
          <w:szCs w:val="24"/>
        </w:rPr>
        <w:t>Schunkert</w:t>
      </w:r>
      <w:proofErr w:type="spellEnd"/>
      <w:r w:rsidRPr="00E0246B">
        <w:rPr>
          <w:rFonts w:ascii="Times New Roman" w:hAnsi="Times New Roman" w:cs="Times New Roman"/>
          <w:color w:val="000000"/>
          <w:sz w:val="24"/>
          <w:szCs w:val="24"/>
        </w:rPr>
        <w:t xml:space="preserve">, </w:t>
      </w:r>
      <w:r w:rsidRPr="00E0246B">
        <w:rPr>
          <w:rFonts w:ascii="Times New Roman" w:hAnsi="Times New Roman" w:cs="Times New Roman"/>
          <w:i/>
          <w:color w:val="000000"/>
          <w:sz w:val="24"/>
          <w:szCs w:val="24"/>
        </w:rPr>
        <w:t>et al.,</w:t>
      </w:r>
      <w:r w:rsidRPr="00E0246B">
        <w:rPr>
          <w:rFonts w:ascii="Times New Roman" w:hAnsi="Times New Roman" w:cs="Times New Roman"/>
          <w:color w:val="000000"/>
          <w:sz w:val="24"/>
          <w:szCs w:val="24"/>
        </w:rPr>
        <w:t xml:space="preserve"> 1992), suggesting activation of the RAS. In addition, there may be a genetic component of the RAS that contributes to postmenopausal hypertension, as certain renin gene polymorphisms are associated with hypertension in women aged 40 to 70 years, but not in men (</w:t>
      </w:r>
      <w:proofErr w:type="spellStart"/>
      <w:r w:rsidRPr="00E0246B">
        <w:rPr>
          <w:rFonts w:ascii="Times New Roman" w:hAnsi="Times New Roman" w:cs="Times New Roman"/>
          <w:color w:val="000000"/>
          <w:sz w:val="24"/>
          <w:szCs w:val="24"/>
        </w:rPr>
        <w:t>Mansego</w:t>
      </w:r>
      <w:proofErr w:type="spellEnd"/>
      <w:r w:rsidRPr="00E0246B">
        <w:rPr>
          <w:rFonts w:ascii="Times New Roman" w:hAnsi="Times New Roman" w:cs="Times New Roman"/>
          <w:color w:val="000000"/>
          <w:sz w:val="24"/>
          <w:szCs w:val="24"/>
        </w:rPr>
        <w:t xml:space="preserve">, </w:t>
      </w:r>
      <w:r w:rsidRPr="00E0246B">
        <w:rPr>
          <w:rFonts w:ascii="Times New Roman" w:hAnsi="Times New Roman" w:cs="Times New Roman"/>
          <w:i/>
          <w:color w:val="000000"/>
          <w:sz w:val="24"/>
          <w:szCs w:val="24"/>
        </w:rPr>
        <w:t>et al.,</w:t>
      </w:r>
      <w:r w:rsidRPr="00E0246B">
        <w:rPr>
          <w:rFonts w:ascii="Times New Roman" w:hAnsi="Times New Roman" w:cs="Times New Roman"/>
          <w:color w:val="000000"/>
          <w:sz w:val="24"/>
          <w:szCs w:val="24"/>
        </w:rPr>
        <w:t xml:space="preserve"> 2008).</w:t>
      </w:r>
    </w:p>
    <w:p w:rsidR="00821957" w:rsidRPr="00E0246B" w:rsidRDefault="00C37D34">
      <w:pPr>
        <w:jc w:val="both"/>
        <w:rPr>
          <w:rFonts w:ascii="Times New Roman" w:hAnsi="Times New Roman" w:cs="Times New Roman"/>
          <w:b/>
          <w:sz w:val="24"/>
          <w:szCs w:val="24"/>
        </w:rPr>
      </w:pPr>
      <w:r w:rsidRPr="00E0246B">
        <w:rPr>
          <w:rFonts w:ascii="Times New Roman" w:hAnsi="Times New Roman" w:cs="Times New Roman"/>
          <w:b/>
          <w:sz w:val="24"/>
          <w:szCs w:val="24"/>
        </w:rPr>
        <w:t>VISFATIN</w:t>
      </w:r>
    </w:p>
    <w:p w:rsidR="00821957" w:rsidRDefault="005B2F2E">
      <w:pPr>
        <w:autoSpaceDE w:val="0"/>
        <w:autoSpaceDN w:val="0"/>
        <w:adjustRightInd w:val="0"/>
        <w:spacing w:after="0"/>
        <w:jc w:val="both"/>
        <w:rPr>
          <w:rFonts w:ascii="Times New Roman" w:hAnsi="Times New Roman" w:cs="Times New Roman"/>
          <w:color w:val="000000"/>
          <w:sz w:val="24"/>
          <w:szCs w:val="24"/>
        </w:rPr>
      </w:pPr>
      <w:proofErr w:type="spellStart"/>
      <w:r w:rsidRPr="00E0246B">
        <w:rPr>
          <w:rFonts w:ascii="Times New Roman" w:hAnsi="Times New Roman" w:cs="Times New Roman"/>
          <w:bCs/>
          <w:sz w:val="24"/>
          <w:szCs w:val="24"/>
        </w:rPr>
        <w:t>Visfatin</w:t>
      </w:r>
      <w:proofErr w:type="spellEnd"/>
      <w:r w:rsidRPr="00E0246B">
        <w:rPr>
          <w:rFonts w:ascii="Times New Roman" w:hAnsi="Times New Roman" w:cs="Times New Roman"/>
          <w:bCs/>
          <w:sz w:val="24"/>
          <w:szCs w:val="24"/>
        </w:rPr>
        <w:t xml:space="preserve"> was recently</w:t>
      </w:r>
      <w:r w:rsidR="00C37D34" w:rsidRPr="00E0246B">
        <w:rPr>
          <w:rFonts w:ascii="Times New Roman" w:hAnsi="Times New Roman" w:cs="Times New Roman"/>
          <w:bCs/>
          <w:sz w:val="24"/>
          <w:szCs w:val="24"/>
        </w:rPr>
        <w:t xml:space="preserve"> identified</w:t>
      </w:r>
      <w:r w:rsidRPr="00E0246B">
        <w:rPr>
          <w:rFonts w:ascii="Times New Roman" w:hAnsi="Times New Roman" w:cs="Times New Roman"/>
          <w:bCs/>
          <w:sz w:val="24"/>
          <w:szCs w:val="24"/>
        </w:rPr>
        <w:t xml:space="preserve"> as an</w:t>
      </w:r>
      <w:r w:rsidR="00C37D34" w:rsidRPr="00E0246B">
        <w:rPr>
          <w:rFonts w:ascii="Times New Roman" w:hAnsi="Times New Roman" w:cs="Times New Roman"/>
          <w:bCs/>
          <w:sz w:val="24"/>
          <w:szCs w:val="24"/>
        </w:rPr>
        <w:t xml:space="preserve"> adipocyte hormone preferentially produced in visceral adipose tissue.</w:t>
      </w:r>
      <w:r w:rsidR="00C37D34" w:rsidRPr="00E0246B">
        <w:rPr>
          <w:rFonts w:ascii="Times New Roman" w:hAnsi="Times New Roman" w:cs="Times New Roman"/>
          <w:sz w:val="24"/>
          <w:szCs w:val="24"/>
        </w:rPr>
        <w:t xml:space="preserve"> It is a protein present in several mammals, and encoded by the NAMPT gene within humans. It is expressed to a high degree in visceral fat, and also known as </w:t>
      </w:r>
      <w:proofErr w:type="spellStart"/>
      <w:r w:rsidR="00C37D34" w:rsidRPr="00E0246B">
        <w:rPr>
          <w:rFonts w:ascii="Times New Roman" w:hAnsi="Times New Roman" w:cs="Times New Roman"/>
          <w:sz w:val="24"/>
          <w:szCs w:val="24"/>
        </w:rPr>
        <w:t>nicotinamide</w:t>
      </w:r>
      <w:proofErr w:type="spellEnd"/>
      <w:r w:rsidR="00C37D34" w:rsidRPr="00E0246B">
        <w:rPr>
          <w:rFonts w:ascii="Times New Roman" w:hAnsi="Times New Roman" w:cs="Times New Roman"/>
          <w:sz w:val="24"/>
          <w:szCs w:val="24"/>
        </w:rPr>
        <w:t xml:space="preserve"> </w:t>
      </w:r>
      <w:proofErr w:type="spellStart"/>
      <w:r w:rsidR="00C37D34" w:rsidRPr="00E0246B">
        <w:rPr>
          <w:rFonts w:ascii="Times New Roman" w:hAnsi="Times New Roman" w:cs="Times New Roman"/>
          <w:sz w:val="24"/>
          <w:szCs w:val="24"/>
        </w:rPr>
        <w:t>phosphoribosyltransferase</w:t>
      </w:r>
      <w:proofErr w:type="spellEnd"/>
      <w:r w:rsidR="00C37D34" w:rsidRPr="00E0246B">
        <w:rPr>
          <w:rFonts w:ascii="Times New Roman" w:hAnsi="Times New Roman" w:cs="Times New Roman"/>
          <w:sz w:val="24"/>
          <w:szCs w:val="24"/>
        </w:rPr>
        <w:t xml:space="preserve">, (NAMPT). </w:t>
      </w:r>
      <w:proofErr w:type="spellStart"/>
      <w:r w:rsidR="00C37D34" w:rsidRPr="00E0246B">
        <w:rPr>
          <w:rFonts w:ascii="Times New Roman" w:hAnsi="Times New Roman" w:cs="Times New Roman"/>
          <w:sz w:val="24"/>
          <w:szCs w:val="24"/>
        </w:rPr>
        <w:t>Adipokines</w:t>
      </w:r>
      <w:proofErr w:type="spellEnd"/>
      <w:r w:rsidR="00C37D34" w:rsidRPr="00E0246B">
        <w:rPr>
          <w:rFonts w:ascii="Times New Roman" w:hAnsi="Times New Roman" w:cs="Times New Roman"/>
          <w:sz w:val="24"/>
          <w:szCs w:val="24"/>
        </w:rPr>
        <w:t xml:space="preserve"> are </w:t>
      </w:r>
      <w:proofErr w:type="spellStart"/>
      <w:r w:rsidR="00C37D34" w:rsidRPr="00E0246B">
        <w:rPr>
          <w:rFonts w:ascii="Times New Roman" w:hAnsi="Times New Roman" w:cs="Times New Roman"/>
          <w:sz w:val="24"/>
          <w:szCs w:val="24"/>
        </w:rPr>
        <w:t>inflamatory</w:t>
      </w:r>
      <w:proofErr w:type="spellEnd"/>
      <w:r w:rsidR="00C37D34" w:rsidRPr="00E0246B">
        <w:rPr>
          <w:rFonts w:ascii="Times New Roman" w:hAnsi="Times New Roman" w:cs="Times New Roman"/>
          <w:sz w:val="24"/>
          <w:szCs w:val="24"/>
        </w:rPr>
        <w:t xml:space="preserve"> mediators such as complement factors B, C3, and D, </w:t>
      </w:r>
      <w:proofErr w:type="spellStart"/>
      <w:r w:rsidR="00C37D34" w:rsidRPr="00E0246B">
        <w:rPr>
          <w:rFonts w:ascii="Times New Roman" w:hAnsi="Times New Roman" w:cs="Times New Roman"/>
          <w:sz w:val="24"/>
          <w:szCs w:val="24"/>
        </w:rPr>
        <w:t>haptoglobin</w:t>
      </w:r>
      <w:proofErr w:type="spellEnd"/>
      <w:r w:rsidR="00C37D34" w:rsidRPr="00E0246B">
        <w:rPr>
          <w:rFonts w:ascii="Times New Roman" w:hAnsi="Times New Roman" w:cs="Times New Roman"/>
          <w:sz w:val="24"/>
          <w:szCs w:val="24"/>
        </w:rPr>
        <w:t xml:space="preserve">, hepatocyte growth factor, </w:t>
      </w:r>
      <w:proofErr w:type="spellStart"/>
      <w:r w:rsidR="00C37D34" w:rsidRPr="00E0246B">
        <w:rPr>
          <w:rFonts w:ascii="Times New Roman" w:hAnsi="Times New Roman" w:cs="Times New Roman"/>
          <w:sz w:val="24"/>
          <w:szCs w:val="24"/>
        </w:rPr>
        <w:t>adiponectin</w:t>
      </w:r>
      <w:proofErr w:type="spellEnd"/>
      <w:r w:rsidR="00C37D34" w:rsidRPr="00E0246B">
        <w:rPr>
          <w:rFonts w:ascii="Times New Roman" w:hAnsi="Times New Roman" w:cs="Times New Roman"/>
          <w:sz w:val="24"/>
          <w:szCs w:val="24"/>
        </w:rPr>
        <w:t xml:space="preserve">, prostaglandin E2, interleukin (IL)-1,  IL-6, </w:t>
      </w:r>
      <w:r w:rsidR="00C37D34" w:rsidRPr="00E0246B">
        <w:rPr>
          <w:rFonts w:ascii="Times New Roman" w:hAnsi="Times New Roman" w:cs="Times New Roman"/>
          <w:color w:val="000000"/>
          <w:sz w:val="24"/>
          <w:szCs w:val="24"/>
        </w:rPr>
        <w:t>IL-8, IL-10, leukemia inhibitory factor, macrophage migration inhibitory factor, tumor necrosis factor</w:t>
      </w:r>
      <w:r w:rsidR="00C37D34" w:rsidRPr="00E0246B">
        <w:rPr>
          <w:rFonts w:ascii="Times New Roman" w:hAnsi="Times New Roman" w:cs="Times New Roman"/>
          <w:sz w:val="24"/>
          <w:szCs w:val="24"/>
        </w:rPr>
        <w:t xml:space="preserve"> </w:t>
      </w:r>
      <w:r w:rsidR="00C37D34" w:rsidRPr="00E0246B">
        <w:rPr>
          <w:rFonts w:ascii="Times New Roman" w:hAnsi="Times New Roman" w:cs="Times New Roman"/>
          <w:color w:val="000000"/>
          <w:sz w:val="24"/>
          <w:szCs w:val="24"/>
        </w:rPr>
        <w:t xml:space="preserve">(TNF), e. t. c (Hassan </w:t>
      </w:r>
      <w:r w:rsidR="00B001E2" w:rsidRPr="00E0246B">
        <w:rPr>
          <w:rFonts w:ascii="Times New Roman" w:hAnsi="Times New Roman" w:cs="Times New Roman"/>
          <w:i/>
          <w:color w:val="000000"/>
          <w:sz w:val="24"/>
          <w:szCs w:val="24"/>
        </w:rPr>
        <w:t xml:space="preserve">et </w:t>
      </w:r>
      <w:r w:rsidR="00C37D34" w:rsidRPr="00E0246B">
        <w:rPr>
          <w:rFonts w:ascii="Times New Roman" w:hAnsi="Times New Roman" w:cs="Times New Roman"/>
          <w:i/>
          <w:color w:val="000000"/>
          <w:sz w:val="24"/>
          <w:szCs w:val="24"/>
        </w:rPr>
        <w:t xml:space="preserve">al, </w:t>
      </w:r>
      <w:r w:rsidR="00C37D34" w:rsidRPr="00E0246B">
        <w:rPr>
          <w:rFonts w:ascii="Times New Roman" w:hAnsi="Times New Roman" w:cs="Times New Roman"/>
          <w:color w:val="000000"/>
          <w:sz w:val="24"/>
          <w:szCs w:val="24"/>
        </w:rPr>
        <w:t xml:space="preserve">2012). The concentration of these </w:t>
      </w:r>
      <w:proofErr w:type="spellStart"/>
      <w:r w:rsidR="00C37D34" w:rsidRPr="00E0246B">
        <w:rPr>
          <w:rFonts w:ascii="Times New Roman" w:hAnsi="Times New Roman" w:cs="Times New Roman"/>
          <w:color w:val="000000"/>
          <w:sz w:val="24"/>
          <w:szCs w:val="24"/>
        </w:rPr>
        <w:t>adipokines</w:t>
      </w:r>
      <w:proofErr w:type="spellEnd"/>
      <w:r w:rsidR="00C37D34" w:rsidRPr="00E0246B">
        <w:rPr>
          <w:rFonts w:ascii="Times New Roman" w:hAnsi="Times New Roman" w:cs="Times New Roman"/>
          <w:color w:val="000000"/>
          <w:sz w:val="24"/>
          <w:szCs w:val="24"/>
        </w:rPr>
        <w:t xml:space="preserve"> may be altered or unregulated in many</w:t>
      </w:r>
      <w:r w:rsidR="00C37D34" w:rsidRPr="00E0246B">
        <w:rPr>
          <w:rFonts w:ascii="Times New Roman" w:hAnsi="Times New Roman" w:cs="Times New Roman"/>
          <w:sz w:val="24"/>
          <w:szCs w:val="24"/>
        </w:rPr>
        <w:t xml:space="preserve"> </w:t>
      </w:r>
      <w:r w:rsidR="00C37D34" w:rsidRPr="00E0246B">
        <w:rPr>
          <w:rFonts w:ascii="Times New Roman" w:hAnsi="Times New Roman" w:cs="Times New Roman"/>
          <w:color w:val="000000"/>
          <w:sz w:val="24"/>
          <w:szCs w:val="24"/>
        </w:rPr>
        <w:t>metabolic disorders, including obesity, type 2 diabetes, and sepsis, cardiovascular disorders,</w:t>
      </w:r>
      <w:r w:rsidR="00C37D34" w:rsidRPr="00E0246B">
        <w:rPr>
          <w:rFonts w:ascii="Times New Roman" w:hAnsi="Times New Roman" w:cs="Times New Roman"/>
          <w:sz w:val="24"/>
          <w:szCs w:val="24"/>
        </w:rPr>
        <w:t xml:space="preserve"> </w:t>
      </w:r>
      <w:r w:rsidR="00C37D34" w:rsidRPr="00E0246B">
        <w:rPr>
          <w:rFonts w:ascii="Times New Roman" w:hAnsi="Times New Roman" w:cs="Times New Roman"/>
          <w:color w:val="000000"/>
          <w:sz w:val="24"/>
          <w:szCs w:val="24"/>
        </w:rPr>
        <w:t xml:space="preserve">such as hypertension, atherosclerosis and other </w:t>
      </w:r>
      <w:proofErr w:type="spellStart"/>
      <w:r w:rsidR="00C37D34" w:rsidRPr="00E0246B">
        <w:rPr>
          <w:rFonts w:ascii="Times New Roman" w:hAnsi="Times New Roman" w:cs="Times New Roman"/>
          <w:color w:val="000000"/>
          <w:sz w:val="24"/>
          <w:szCs w:val="24"/>
        </w:rPr>
        <w:t>cardiovasculo</w:t>
      </w:r>
      <w:proofErr w:type="spellEnd"/>
      <w:r w:rsidR="00C37D34" w:rsidRPr="00E0246B">
        <w:rPr>
          <w:rFonts w:ascii="Times New Roman" w:hAnsi="Times New Roman" w:cs="Times New Roman"/>
          <w:color w:val="000000"/>
          <w:sz w:val="24"/>
          <w:szCs w:val="24"/>
        </w:rPr>
        <w:t xml:space="preserve">-metabolic disorders (Fain </w:t>
      </w:r>
      <w:r w:rsidR="001774D0" w:rsidRPr="00E0246B">
        <w:rPr>
          <w:rFonts w:ascii="Times New Roman" w:hAnsi="Times New Roman" w:cs="Times New Roman"/>
          <w:i/>
          <w:color w:val="000000"/>
          <w:sz w:val="24"/>
          <w:szCs w:val="24"/>
        </w:rPr>
        <w:t>et</w:t>
      </w:r>
      <w:r w:rsidR="00C37D34" w:rsidRPr="00E0246B">
        <w:rPr>
          <w:rFonts w:ascii="Times New Roman" w:hAnsi="Times New Roman" w:cs="Times New Roman"/>
          <w:i/>
          <w:color w:val="000000"/>
          <w:sz w:val="24"/>
          <w:szCs w:val="24"/>
        </w:rPr>
        <w:t xml:space="preserve"> al</w:t>
      </w:r>
      <w:r w:rsidR="00846F8C" w:rsidRPr="00E0246B">
        <w:rPr>
          <w:rFonts w:ascii="Times New Roman" w:hAnsi="Times New Roman" w:cs="Times New Roman"/>
          <w:i/>
          <w:color w:val="000000"/>
          <w:sz w:val="24"/>
          <w:szCs w:val="24"/>
        </w:rPr>
        <w:t>.</w:t>
      </w:r>
      <w:r w:rsidR="00874956" w:rsidRPr="00E0246B">
        <w:rPr>
          <w:rFonts w:ascii="Times New Roman" w:hAnsi="Times New Roman" w:cs="Times New Roman"/>
          <w:color w:val="000000"/>
          <w:sz w:val="24"/>
          <w:szCs w:val="24"/>
        </w:rPr>
        <w:t>, 2004;</w:t>
      </w:r>
      <w:r w:rsidR="00C37D34" w:rsidRPr="00E0246B">
        <w:rPr>
          <w:rFonts w:ascii="Times New Roman" w:hAnsi="Times New Roman" w:cs="Times New Roman"/>
          <w:color w:val="000000"/>
          <w:sz w:val="24"/>
          <w:szCs w:val="24"/>
        </w:rPr>
        <w:t xml:space="preserve"> Dahl </w:t>
      </w:r>
      <w:r w:rsidR="00C37D34" w:rsidRPr="00E0246B">
        <w:rPr>
          <w:rFonts w:ascii="Times New Roman" w:hAnsi="Times New Roman" w:cs="Times New Roman"/>
          <w:i/>
          <w:color w:val="000000"/>
          <w:sz w:val="24"/>
          <w:szCs w:val="24"/>
        </w:rPr>
        <w:t xml:space="preserve">et al., </w:t>
      </w:r>
      <w:r w:rsidR="00C37D34" w:rsidRPr="00E0246B">
        <w:rPr>
          <w:rFonts w:ascii="Times New Roman" w:hAnsi="Times New Roman" w:cs="Times New Roman"/>
          <w:color w:val="000000"/>
          <w:sz w:val="24"/>
          <w:szCs w:val="24"/>
        </w:rPr>
        <w:t xml:space="preserve">2007, Lee </w:t>
      </w:r>
      <w:r w:rsidR="00C37D34" w:rsidRPr="00E0246B">
        <w:rPr>
          <w:rFonts w:ascii="Times New Roman" w:hAnsi="Times New Roman" w:cs="Times New Roman"/>
          <w:i/>
          <w:color w:val="000000"/>
          <w:sz w:val="24"/>
          <w:szCs w:val="24"/>
        </w:rPr>
        <w:t>e</w:t>
      </w:r>
      <w:r w:rsidR="001774D0" w:rsidRPr="00E0246B">
        <w:rPr>
          <w:rFonts w:ascii="Times New Roman" w:hAnsi="Times New Roman" w:cs="Times New Roman"/>
          <w:i/>
          <w:color w:val="000000"/>
          <w:sz w:val="24"/>
          <w:szCs w:val="24"/>
        </w:rPr>
        <w:t>t</w:t>
      </w:r>
      <w:r w:rsidR="00C37D34" w:rsidRPr="00E0246B">
        <w:rPr>
          <w:rFonts w:ascii="Times New Roman" w:hAnsi="Times New Roman" w:cs="Times New Roman"/>
          <w:i/>
          <w:color w:val="000000"/>
          <w:sz w:val="24"/>
          <w:szCs w:val="24"/>
        </w:rPr>
        <w:t xml:space="preserve"> al.,</w:t>
      </w:r>
      <w:r w:rsidR="00C37D34" w:rsidRPr="00E0246B">
        <w:rPr>
          <w:rFonts w:ascii="Times New Roman" w:hAnsi="Times New Roman" w:cs="Times New Roman"/>
          <w:color w:val="000000"/>
          <w:sz w:val="24"/>
          <w:szCs w:val="24"/>
        </w:rPr>
        <w:t xml:space="preserve"> 2009, Belo </w:t>
      </w:r>
      <w:r w:rsidR="001774D0" w:rsidRPr="00E0246B">
        <w:rPr>
          <w:rFonts w:ascii="Times New Roman" w:hAnsi="Times New Roman" w:cs="Times New Roman"/>
          <w:i/>
          <w:color w:val="000000"/>
          <w:sz w:val="24"/>
          <w:szCs w:val="24"/>
        </w:rPr>
        <w:t>et</w:t>
      </w:r>
      <w:r w:rsidR="00C37D34" w:rsidRPr="00E0246B">
        <w:rPr>
          <w:rFonts w:ascii="Times New Roman" w:hAnsi="Times New Roman" w:cs="Times New Roman"/>
          <w:i/>
          <w:color w:val="000000"/>
          <w:sz w:val="24"/>
          <w:szCs w:val="24"/>
        </w:rPr>
        <w:t xml:space="preserve"> al., </w:t>
      </w:r>
      <w:r w:rsidR="00C37D34" w:rsidRPr="00E0246B">
        <w:rPr>
          <w:rFonts w:ascii="Times New Roman" w:hAnsi="Times New Roman" w:cs="Times New Roman"/>
          <w:color w:val="000000"/>
          <w:sz w:val="24"/>
          <w:szCs w:val="24"/>
        </w:rPr>
        <w:t>2013).</w:t>
      </w:r>
    </w:p>
    <w:p w:rsidR="00D1443E" w:rsidRPr="00E0246B" w:rsidRDefault="00D1443E">
      <w:pPr>
        <w:autoSpaceDE w:val="0"/>
        <w:autoSpaceDN w:val="0"/>
        <w:adjustRightInd w:val="0"/>
        <w:spacing w:after="0"/>
        <w:jc w:val="both"/>
        <w:rPr>
          <w:rFonts w:ascii="Times New Roman" w:hAnsi="Times New Roman" w:cs="Times New Roman"/>
          <w:sz w:val="24"/>
          <w:szCs w:val="24"/>
        </w:rPr>
      </w:pPr>
    </w:p>
    <w:p w:rsidR="00821957" w:rsidRDefault="00C37D34">
      <w:pPr>
        <w:autoSpaceDE w:val="0"/>
        <w:autoSpaceDN w:val="0"/>
        <w:adjustRightInd w:val="0"/>
        <w:spacing w:after="0"/>
        <w:jc w:val="both"/>
        <w:rPr>
          <w:rFonts w:ascii="Times New Roman" w:hAnsi="Times New Roman" w:cs="Times New Roman"/>
          <w:color w:val="000000"/>
          <w:sz w:val="24"/>
          <w:szCs w:val="24"/>
        </w:rPr>
      </w:pPr>
      <w:r w:rsidRPr="00E0246B">
        <w:rPr>
          <w:rFonts w:ascii="Times New Roman" w:hAnsi="Times New Roman" w:cs="Times New Roman"/>
          <w:color w:val="000000"/>
          <w:sz w:val="24"/>
          <w:szCs w:val="24"/>
        </w:rPr>
        <w:t xml:space="preserve">The first form of </w:t>
      </w:r>
      <w:proofErr w:type="spellStart"/>
      <w:r w:rsidRPr="00E0246B">
        <w:rPr>
          <w:rFonts w:ascii="Times New Roman" w:hAnsi="Times New Roman" w:cs="Times New Roman"/>
          <w:color w:val="000000"/>
          <w:sz w:val="24"/>
          <w:szCs w:val="24"/>
        </w:rPr>
        <w:t>visfatin</w:t>
      </w:r>
      <w:proofErr w:type="spellEnd"/>
      <w:r w:rsidRPr="00E0246B">
        <w:rPr>
          <w:rFonts w:ascii="Times New Roman" w:hAnsi="Times New Roman" w:cs="Times New Roman"/>
          <w:color w:val="000000"/>
          <w:sz w:val="24"/>
          <w:szCs w:val="24"/>
        </w:rPr>
        <w:t xml:space="preserve"> to be discovered in 1994 was PBEF. At the time, a protein, with cytokine-like activity, was initially uncovered from the bone marrow </w:t>
      </w:r>
      <w:proofErr w:type="spellStart"/>
      <w:r w:rsidRPr="00E0246B">
        <w:rPr>
          <w:rFonts w:ascii="Times New Roman" w:hAnsi="Times New Roman" w:cs="Times New Roman"/>
          <w:color w:val="000000"/>
          <w:sz w:val="24"/>
          <w:szCs w:val="24"/>
        </w:rPr>
        <w:t>cDNA</w:t>
      </w:r>
      <w:proofErr w:type="spellEnd"/>
      <w:r w:rsidRPr="00E0246B">
        <w:rPr>
          <w:rFonts w:ascii="Times New Roman" w:hAnsi="Times New Roman" w:cs="Times New Roman"/>
          <w:color w:val="000000"/>
          <w:sz w:val="24"/>
          <w:szCs w:val="24"/>
        </w:rPr>
        <w:t xml:space="preserve"> library (</w:t>
      </w:r>
      <w:proofErr w:type="spellStart"/>
      <w:r w:rsidRPr="00E0246B">
        <w:rPr>
          <w:rFonts w:ascii="Times New Roman" w:hAnsi="Times New Roman" w:cs="Times New Roman"/>
          <w:color w:val="000000"/>
          <w:sz w:val="24"/>
          <w:szCs w:val="24"/>
        </w:rPr>
        <w:t>Samal</w:t>
      </w:r>
      <w:proofErr w:type="spellEnd"/>
      <w:r w:rsidRPr="00E0246B">
        <w:rPr>
          <w:rFonts w:ascii="Times New Roman" w:hAnsi="Times New Roman" w:cs="Times New Roman"/>
          <w:color w:val="000000"/>
          <w:sz w:val="24"/>
          <w:szCs w:val="24"/>
        </w:rPr>
        <w:t xml:space="preserve"> </w:t>
      </w:r>
      <w:r w:rsidR="00935992" w:rsidRPr="00E0246B">
        <w:rPr>
          <w:rFonts w:ascii="Times New Roman" w:hAnsi="Times New Roman" w:cs="Times New Roman"/>
          <w:i/>
          <w:color w:val="000000"/>
          <w:sz w:val="24"/>
          <w:szCs w:val="24"/>
        </w:rPr>
        <w:t>et</w:t>
      </w:r>
      <w:r w:rsidRPr="00E0246B">
        <w:rPr>
          <w:rFonts w:ascii="Times New Roman" w:hAnsi="Times New Roman" w:cs="Times New Roman"/>
          <w:i/>
          <w:color w:val="000000"/>
          <w:sz w:val="24"/>
          <w:szCs w:val="24"/>
        </w:rPr>
        <w:t xml:space="preserve"> al., </w:t>
      </w:r>
      <w:r w:rsidRPr="00E0246B">
        <w:rPr>
          <w:rFonts w:ascii="Times New Roman" w:hAnsi="Times New Roman" w:cs="Times New Roman"/>
          <w:color w:val="000000"/>
          <w:sz w:val="24"/>
          <w:szCs w:val="24"/>
        </w:rPr>
        <w:t>1994). It was then named pre-B-cell colony</w:t>
      </w:r>
      <w:r w:rsidR="00C30E9C" w:rsidRPr="00E0246B">
        <w:rPr>
          <w:rFonts w:ascii="Times New Roman" w:hAnsi="Times New Roman" w:cs="Times New Roman"/>
          <w:color w:val="000000"/>
          <w:sz w:val="24"/>
          <w:szCs w:val="24"/>
        </w:rPr>
        <w:t xml:space="preserve">-enhancing factor (PBEF), as a result of </w:t>
      </w:r>
      <w:r w:rsidRPr="00E0246B">
        <w:rPr>
          <w:rFonts w:ascii="Times New Roman" w:hAnsi="Times New Roman" w:cs="Times New Roman"/>
          <w:color w:val="000000"/>
          <w:sz w:val="24"/>
          <w:szCs w:val="24"/>
        </w:rPr>
        <w:t>its enhancing role in murine pre-B-cell colony formation from early B lineage precursor cells (</w:t>
      </w:r>
      <w:proofErr w:type="spellStart"/>
      <w:r w:rsidRPr="00E0246B">
        <w:rPr>
          <w:rFonts w:ascii="Times New Roman" w:hAnsi="Times New Roman" w:cs="Times New Roman"/>
          <w:color w:val="000000"/>
          <w:sz w:val="24"/>
          <w:szCs w:val="24"/>
        </w:rPr>
        <w:t>Samal</w:t>
      </w:r>
      <w:proofErr w:type="spellEnd"/>
      <w:r w:rsidRPr="00E0246B">
        <w:rPr>
          <w:rFonts w:ascii="Times New Roman" w:hAnsi="Times New Roman" w:cs="Times New Roman"/>
          <w:color w:val="000000"/>
          <w:sz w:val="24"/>
          <w:szCs w:val="24"/>
        </w:rPr>
        <w:t xml:space="preserve"> </w:t>
      </w:r>
      <w:r w:rsidR="00935992" w:rsidRPr="00E0246B">
        <w:rPr>
          <w:rFonts w:ascii="Times New Roman" w:hAnsi="Times New Roman" w:cs="Times New Roman"/>
          <w:i/>
          <w:color w:val="000000"/>
          <w:sz w:val="24"/>
          <w:szCs w:val="24"/>
        </w:rPr>
        <w:t>et</w:t>
      </w:r>
      <w:r w:rsidRPr="00E0246B">
        <w:rPr>
          <w:rFonts w:ascii="Times New Roman" w:hAnsi="Times New Roman" w:cs="Times New Roman"/>
          <w:i/>
          <w:color w:val="000000"/>
          <w:sz w:val="24"/>
          <w:szCs w:val="24"/>
        </w:rPr>
        <w:t xml:space="preserve"> al., </w:t>
      </w:r>
      <w:r w:rsidRPr="00E0246B">
        <w:rPr>
          <w:rFonts w:ascii="Times New Roman" w:hAnsi="Times New Roman" w:cs="Times New Roman"/>
          <w:color w:val="000000"/>
          <w:sz w:val="24"/>
          <w:szCs w:val="24"/>
        </w:rPr>
        <w:t xml:space="preserve">1994). In 2001, a gene, with a similar sequence to PBEF, known as </w:t>
      </w:r>
      <w:proofErr w:type="spellStart"/>
      <w:r w:rsidRPr="00E0246B">
        <w:rPr>
          <w:rFonts w:ascii="Times New Roman" w:hAnsi="Times New Roman" w:cs="Times New Roman"/>
          <w:color w:val="000000"/>
          <w:sz w:val="24"/>
          <w:szCs w:val="24"/>
        </w:rPr>
        <w:t>nadV</w:t>
      </w:r>
      <w:proofErr w:type="spellEnd"/>
      <w:r w:rsidRPr="00E0246B">
        <w:rPr>
          <w:rFonts w:ascii="Times New Roman" w:hAnsi="Times New Roman" w:cs="Times New Roman"/>
          <w:color w:val="000000"/>
          <w:sz w:val="24"/>
          <w:szCs w:val="24"/>
        </w:rPr>
        <w:t xml:space="preserve">, was discovered to permit NAD-independent growth of Gram-negative bacteria such as </w:t>
      </w:r>
      <w:proofErr w:type="spellStart"/>
      <w:r w:rsidRPr="00E0246B">
        <w:rPr>
          <w:rFonts w:ascii="Times New Roman" w:hAnsi="Times New Roman" w:cs="Times New Roman"/>
          <w:color w:val="000000"/>
          <w:sz w:val="24"/>
          <w:szCs w:val="24"/>
        </w:rPr>
        <w:t>Haemophilus</w:t>
      </w:r>
      <w:proofErr w:type="spellEnd"/>
      <w:r w:rsidRPr="00E0246B">
        <w:rPr>
          <w:rFonts w:ascii="Times New Roman" w:hAnsi="Times New Roman" w:cs="Times New Roman"/>
          <w:color w:val="000000"/>
          <w:sz w:val="24"/>
          <w:szCs w:val="24"/>
        </w:rPr>
        <w:t xml:space="preserve"> influenza and </w:t>
      </w:r>
      <w:proofErr w:type="spellStart"/>
      <w:r w:rsidRPr="00E0246B">
        <w:rPr>
          <w:rFonts w:ascii="Times New Roman" w:hAnsi="Times New Roman" w:cs="Times New Roman"/>
          <w:color w:val="000000"/>
          <w:sz w:val="24"/>
          <w:szCs w:val="24"/>
        </w:rPr>
        <w:t>actinobacillus</w:t>
      </w:r>
      <w:proofErr w:type="spellEnd"/>
      <w:r w:rsidRPr="00E0246B">
        <w:rPr>
          <w:rFonts w:ascii="Times New Roman" w:hAnsi="Times New Roman" w:cs="Times New Roman"/>
          <w:color w:val="000000"/>
          <w:sz w:val="24"/>
          <w:szCs w:val="24"/>
        </w:rPr>
        <w:t xml:space="preserve"> (Martin </w:t>
      </w:r>
      <w:r w:rsidRPr="00E0246B">
        <w:rPr>
          <w:rFonts w:ascii="Times New Roman" w:hAnsi="Times New Roman" w:cs="Times New Roman"/>
          <w:i/>
          <w:color w:val="000000"/>
          <w:sz w:val="24"/>
          <w:szCs w:val="24"/>
        </w:rPr>
        <w:t xml:space="preserve">et. al., </w:t>
      </w:r>
      <w:r w:rsidRPr="00E0246B">
        <w:rPr>
          <w:rFonts w:ascii="Times New Roman" w:hAnsi="Times New Roman" w:cs="Times New Roman"/>
          <w:color w:val="000000"/>
          <w:sz w:val="24"/>
          <w:szCs w:val="24"/>
        </w:rPr>
        <w:t xml:space="preserve">2001). This shed light on a possible underlying role of PBEF in </w:t>
      </w:r>
      <w:proofErr w:type="spellStart"/>
      <w:r w:rsidRPr="00E0246B">
        <w:rPr>
          <w:rFonts w:ascii="Times New Roman" w:hAnsi="Times New Roman" w:cs="Times New Roman"/>
          <w:color w:val="000000"/>
          <w:sz w:val="24"/>
          <w:szCs w:val="24"/>
        </w:rPr>
        <w:t>nicotinamide</w:t>
      </w:r>
      <w:proofErr w:type="spellEnd"/>
      <w:r w:rsidRPr="00E0246B">
        <w:rPr>
          <w:rFonts w:ascii="Times New Roman" w:hAnsi="Times New Roman" w:cs="Times New Roman"/>
          <w:color w:val="000000"/>
          <w:sz w:val="24"/>
          <w:szCs w:val="24"/>
        </w:rPr>
        <w:t xml:space="preserve"> adenine dinucleotide (NAD) biosynthesis. In 2002, PBEF was seen to be a protein with enzymatic properties capable of catalyzing the synthesis of </w:t>
      </w:r>
      <w:proofErr w:type="spellStart"/>
      <w:r w:rsidRPr="00E0246B">
        <w:rPr>
          <w:rFonts w:ascii="Times New Roman" w:hAnsi="Times New Roman" w:cs="Times New Roman"/>
          <w:color w:val="000000"/>
          <w:sz w:val="24"/>
          <w:szCs w:val="24"/>
        </w:rPr>
        <w:t>nicotinamide</w:t>
      </w:r>
      <w:proofErr w:type="spellEnd"/>
      <w:r w:rsidRPr="00E0246B">
        <w:rPr>
          <w:rFonts w:ascii="Times New Roman" w:hAnsi="Times New Roman" w:cs="Times New Roman"/>
          <w:color w:val="000000"/>
          <w:sz w:val="24"/>
          <w:szCs w:val="24"/>
        </w:rPr>
        <w:t xml:space="preserve"> mononucleotide (NMN), an intermediate of </w:t>
      </w:r>
      <w:proofErr w:type="spellStart"/>
      <w:r w:rsidRPr="00E0246B">
        <w:rPr>
          <w:rFonts w:ascii="Times New Roman" w:hAnsi="Times New Roman" w:cs="Times New Roman"/>
          <w:color w:val="000000"/>
          <w:sz w:val="24"/>
          <w:szCs w:val="24"/>
        </w:rPr>
        <w:t>NADbiosynthesis</w:t>
      </w:r>
      <w:proofErr w:type="spellEnd"/>
      <w:r w:rsidRPr="00E0246B">
        <w:rPr>
          <w:rFonts w:ascii="Times New Roman" w:hAnsi="Times New Roman" w:cs="Times New Roman"/>
          <w:color w:val="000000"/>
          <w:sz w:val="24"/>
          <w:szCs w:val="24"/>
        </w:rPr>
        <w:t xml:space="preserve">, from </w:t>
      </w:r>
      <w:proofErr w:type="spellStart"/>
      <w:r w:rsidRPr="00E0246B">
        <w:rPr>
          <w:rFonts w:ascii="Times New Roman" w:hAnsi="Times New Roman" w:cs="Times New Roman"/>
          <w:color w:val="000000"/>
          <w:sz w:val="24"/>
          <w:szCs w:val="24"/>
        </w:rPr>
        <w:t>nicotinamide</w:t>
      </w:r>
      <w:proofErr w:type="spellEnd"/>
      <w:r w:rsidRPr="00E0246B">
        <w:rPr>
          <w:rFonts w:ascii="Times New Roman" w:hAnsi="Times New Roman" w:cs="Times New Roman"/>
          <w:color w:val="000000"/>
          <w:sz w:val="24"/>
          <w:szCs w:val="24"/>
        </w:rPr>
        <w:t xml:space="preserve"> (NAM) and 5-phosphoribosyl-1-pyrophosphate (</w:t>
      </w:r>
      <w:proofErr w:type="spellStart"/>
      <w:r w:rsidRPr="00E0246B">
        <w:rPr>
          <w:rFonts w:ascii="Times New Roman" w:hAnsi="Times New Roman" w:cs="Times New Roman"/>
          <w:color w:val="000000"/>
          <w:sz w:val="24"/>
          <w:szCs w:val="24"/>
        </w:rPr>
        <w:t>Rongvaux</w:t>
      </w:r>
      <w:proofErr w:type="spellEnd"/>
      <w:r w:rsidRPr="00E0246B">
        <w:rPr>
          <w:rFonts w:ascii="Times New Roman" w:hAnsi="Times New Roman" w:cs="Times New Roman"/>
          <w:color w:val="000000"/>
          <w:sz w:val="24"/>
          <w:szCs w:val="24"/>
        </w:rPr>
        <w:t xml:space="preserve"> </w:t>
      </w:r>
      <w:r w:rsidR="00FC74A6" w:rsidRPr="00E0246B">
        <w:rPr>
          <w:rFonts w:ascii="Times New Roman" w:hAnsi="Times New Roman" w:cs="Times New Roman"/>
          <w:i/>
          <w:color w:val="000000"/>
          <w:sz w:val="24"/>
          <w:szCs w:val="24"/>
        </w:rPr>
        <w:t>et</w:t>
      </w:r>
      <w:r w:rsidRPr="00E0246B">
        <w:rPr>
          <w:rFonts w:ascii="Times New Roman" w:hAnsi="Times New Roman" w:cs="Times New Roman"/>
          <w:i/>
          <w:color w:val="000000"/>
          <w:sz w:val="24"/>
          <w:szCs w:val="24"/>
        </w:rPr>
        <w:t xml:space="preserve"> al., </w:t>
      </w:r>
      <w:r w:rsidRPr="00E0246B">
        <w:rPr>
          <w:rFonts w:ascii="Times New Roman" w:hAnsi="Times New Roman" w:cs="Times New Roman"/>
          <w:color w:val="000000"/>
          <w:sz w:val="24"/>
          <w:szCs w:val="24"/>
        </w:rPr>
        <w:t xml:space="preserve">2002). As a result, PBEF was renamed </w:t>
      </w:r>
      <w:proofErr w:type="spellStart"/>
      <w:r w:rsidRPr="00E0246B">
        <w:rPr>
          <w:rFonts w:ascii="Times New Roman" w:hAnsi="Times New Roman" w:cs="Times New Roman"/>
          <w:color w:val="000000"/>
          <w:sz w:val="24"/>
          <w:szCs w:val="24"/>
        </w:rPr>
        <w:t>nicotinamide</w:t>
      </w:r>
      <w:proofErr w:type="spellEnd"/>
      <w:r w:rsidRPr="00E0246B">
        <w:rPr>
          <w:rFonts w:ascii="Times New Roman" w:hAnsi="Times New Roman" w:cs="Times New Roman"/>
          <w:color w:val="000000"/>
          <w:sz w:val="24"/>
          <w:szCs w:val="24"/>
        </w:rPr>
        <w:t xml:space="preserve"> </w:t>
      </w:r>
      <w:proofErr w:type="spellStart"/>
      <w:r w:rsidRPr="00E0246B">
        <w:rPr>
          <w:rFonts w:ascii="Times New Roman" w:hAnsi="Times New Roman" w:cs="Times New Roman"/>
          <w:color w:val="000000"/>
          <w:sz w:val="24"/>
          <w:szCs w:val="24"/>
        </w:rPr>
        <w:t>phosphoribosyltransferase</w:t>
      </w:r>
      <w:proofErr w:type="spellEnd"/>
      <w:r w:rsidRPr="00E0246B">
        <w:rPr>
          <w:rFonts w:ascii="Times New Roman" w:hAnsi="Times New Roman" w:cs="Times New Roman"/>
          <w:color w:val="000000"/>
          <w:sz w:val="24"/>
          <w:szCs w:val="24"/>
        </w:rPr>
        <w:t xml:space="preserve"> (NAMPT). NAMPT is a </w:t>
      </w:r>
      <w:proofErr w:type="spellStart"/>
      <w:r w:rsidRPr="00E0246B">
        <w:rPr>
          <w:rFonts w:ascii="Times New Roman" w:hAnsi="Times New Roman" w:cs="Times New Roman"/>
          <w:color w:val="000000"/>
          <w:sz w:val="24"/>
          <w:szCs w:val="24"/>
        </w:rPr>
        <w:t>dimeric</w:t>
      </w:r>
      <w:proofErr w:type="spellEnd"/>
      <w:r w:rsidRPr="00E0246B">
        <w:rPr>
          <w:rFonts w:ascii="Times New Roman" w:hAnsi="Times New Roman" w:cs="Times New Roman"/>
          <w:color w:val="000000"/>
          <w:sz w:val="24"/>
          <w:szCs w:val="24"/>
        </w:rPr>
        <w:t xml:space="preserve"> type 2 </w:t>
      </w:r>
      <w:proofErr w:type="spellStart"/>
      <w:r w:rsidRPr="00E0246B">
        <w:rPr>
          <w:rFonts w:ascii="Times New Roman" w:hAnsi="Times New Roman" w:cs="Times New Roman"/>
          <w:color w:val="000000"/>
          <w:sz w:val="24"/>
          <w:szCs w:val="24"/>
        </w:rPr>
        <w:t>phosphoribosyltransferase</w:t>
      </w:r>
      <w:proofErr w:type="spellEnd"/>
      <w:r w:rsidRPr="00E0246B">
        <w:rPr>
          <w:rFonts w:ascii="Times New Roman" w:hAnsi="Times New Roman" w:cs="Times New Roman"/>
          <w:color w:val="000000"/>
          <w:sz w:val="24"/>
          <w:szCs w:val="24"/>
        </w:rPr>
        <w:t xml:space="preserve"> that plays a very significant role in the biosynthesis of NAD (Wang </w:t>
      </w:r>
      <w:r w:rsidRPr="00E0246B">
        <w:rPr>
          <w:rFonts w:ascii="Times New Roman" w:hAnsi="Times New Roman" w:cs="Times New Roman"/>
          <w:i/>
          <w:color w:val="000000"/>
          <w:sz w:val="24"/>
          <w:szCs w:val="24"/>
        </w:rPr>
        <w:t xml:space="preserve">et. al., </w:t>
      </w:r>
      <w:r w:rsidRPr="00E0246B">
        <w:rPr>
          <w:rFonts w:ascii="Times New Roman" w:hAnsi="Times New Roman" w:cs="Times New Roman"/>
          <w:color w:val="000000"/>
          <w:sz w:val="24"/>
          <w:szCs w:val="24"/>
        </w:rPr>
        <w:t xml:space="preserve">2006). In 2005, a study revealed that NAMPT or PBEF is a protein that is secreted solely by visceral fat; hence, it was called </w:t>
      </w:r>
      <w:proofErr w:type="spellStart"/>
      <w:r w:rsidRPr="00E0246B">
        <w:rPr>
          <w:rFonts w:ascii="Times New Roman" w:hAnsi="Times New Roman" w:cs="Times New Roman"/>
          <w:color w:val="000000"/>
          <w:sz w:val="24"/>
          <w:szCs w:val="24"/>
        </w:rPr>
        <w:t>visfatin</w:t>
      </w:r>
      <w:proofErr w:type="spellEnd"/>
      <w:r w:rsidRPr="00E0246B">
        <w:rPr>
          <w:rFonts w:ascii="Times New Roman" w:hAnsi="Times New Roman" w:cs="Times New Roman"/>
          <w:color w:val="000000"/>
          <w:sz w:val="24"/>
          <w:szCs w:val="24"/>
        </w:rPr>
        <w:t xml:space="preserve"> meaning visceral fat-specific </w:t>
      </w:r>
      <w:proofErr w:type="spellStart"/>
      <w:r w:rsidRPr="00E0246B">
        <w:rPr>
          <w:rFonts w:ascii="Times New Roman" w:hAnsi="Times New Roman" w:cs="Times New Roman"/>
          <w:color w:val="000000"/>
          <w:sz w:val="24"/>
          <w:szCs w:val="24"/>
        </w:rPr>
        <w:t>adipokine</w:t>
      </w:r>
      <w:proofErr w:type="spellEnd"/>
      <w:r w:rsidRPr="00E0246B">
        <w:rPr>
          <w:rFonts w:ascii="Times New Roman" w:hAnsi="Times New Roman" w:cs="Times New Roman"/>
          <w:color w:val="000000"/>
          <w:sz w:val="24"/>
          <w:szCs w:val="24"/>
        </w:rPr>
        <w:t xml:space="preserve"> (</w:t>
      </w:r>
      <w:proofErr w:type="spellStart"/>
      <w:r w:rsidRPr="00E0246B">
        <w:rPr>
          <w:rFonts w:ascii="Times New Roman" w:hAnsi="Times New Roman" w:cs="Times New Roman"/>
          <w:color w:val="000000"/>
          <w:sz w:val="24"/>
          <w:szCs w:val="24"/>
        </w:rPr>
        <w:t>Fukuhara</w:t>
      </w:r>
      <w:proofErr w:type="spellEnd"/>
      <w:r w:rsidRPr="00E0246B">
        <w:rPr>
          <w:rFonts w:ascii="Times New Roman" w:hAnsi="Times New Roman" w:cs="Times New Roman"/>
          <w:color w:val="000000"/>
          <w:sz w:val="24"/>
          <w:szCs w:val="24"/>
        </w:rPr>
        <w:t xml:space="preserve"> </w:t>
      </w:r>
      <w:r w:rsidRPr="00E0246B">
        <w:rPr>
          <w:rFonts w:ascii="Times New Roman" w:hAnsi="Times New Roman" w:cs="Times New Roman"/>
          <w:i/>
          <w:color w:val="000000"/>
          <w:sz w:val="24"/>
          <w:szCs w:val="24"/>
        </w:rPr>
        <w:t xml:space="preserve">et. al., </w:t>
      </w:r>
      <w:r w:rsidRPr="00E0246B">
        <w:rPr>
          <w:rFonts w:ascii="Times New Roman" w:hAnsi="Times New Roman" w:cs="Times New Roman"/>
          <w:color w:val="000000"/>
          <w:sz w:val="24"/>
          <w:szCs w:val="24"/>
        </w:rPr>
        <w:t xml:space="preserve">2005). The terms </w:t>
      </w:r>
      <w:proofErr w:type="spellStart"/>
      <w:r w:rsidRPr="00E0246B">
        <w:rPr>
          <w:rFonts w:ascii="Times New Roman" w:hAnsi="Times New Roman" w:cs="Times New Roman"/>
          <w:color w:val="000000"/>
          <w:sz w:val="24"/>
          <w:szCs w:val="24"/>
        </w:rPr>
        <w:t>visfatin</w:t>
      </w:r>
      <w:proofErr w:type="spellEnd"/>
      <w:r w:rsidRPr="00E0246B">
        <w:rPr>
          <w:rFonts w:ascii="Times New Roman" w:hAnsi="Times New Roman" w:cs="Times New Roman"/>
          <w:color w:val="000000"/>
          <w:sz w:val="24"/>
          <w:szCs w:val="24"/>
        </w:rPr>
        <w:t xml:space="preserve">, PBEF, and NAMPT are currently used interchangeably. (Hassan </w:t>
      </w:r>
      <w:r w:rsidR="00FC74A6" w:rsidRPr="00E0246B">
        <w:rPr>
          <w:rFonts w:ascii="Times New Roman" w:hAnsi="Times New Roman" w:cs="Times New Roman"/>
          <w:i/>
          <w:color w:val="000000"/>
          <w:sz w:val="24"/>
          <w:szCs w:val="24"/>
        </w:rPr>
        <w:t>et</w:t>
      </w:r>
      <w:r w:rsidRPr="00E0246B">
        <w:rPr>
          <w:rFonts w:ascii="Times New Roman" w:hAnsi="Times New Roman" w:cs="Times New Roman"/>
          <w:i/>
          <w:color w:val="000000"/>
          <w:sz w:val="24"/>
          <w:szCs w:val="24"/>
        </w:rPr>
        <w:t xml:space="preserve"> al., </w:t>
      </w:r>
      <w:r w:rsidRPr="00E0246B">
        <w:rPr>
          <w:rFonts w:ascii="Times New Roman" w:hAnsi="Times New Roman" w:cs="Times New Roman"/>
          <w:color w:val="000000"/>
          <w:sz w:val="24"/>
          <w:szCs w:val="24"/>
        </w:rPr>
        <w:t>2012).</w:t>
      </w:r>
    </w:p>
    <w:p w:rsidR="00D1443E" w:rsidRPr="00E0246B" w:rsidRDefault="00D1443E">
      <w:pPr>
        <w:autoSpaceDE w:val="0"/>
        <w:autoSpaceDN w:val="0"/>
        <w:adjustRightInd w:val="0"/>
        <w:spacing w:after="0"/>
        <w:jc w:val="both"/>
        <w:rPr>
          <w:rFonts w:ascii="Times New Roman" w:hAnsi="Times New Roman" w:cs="Times New Roman"/>
          <w:color w:val="000000"/>
          <w:sz w:val="24"/>
          <w:szCs w:val="24"/>
        </w:rPr>
      </w:pPr>
    </w:p>
    <w:p w:rsidR="00821957" w:rsidRPr="00E0246B" w:rsidRDefault="00C37D34">
      <w:pPr>
        <w:autoSpaceDE w:val="0"/>
        <w:autoSpaceDN w:val="0"/>
        <w:adjustRightInd w:val="0"/>
        <w:spacing w:after="0"/>
        <w:jc w:val="both"/>
        <w:rPr>
          <w:rFonts w:ascii="Times New Roman" w:hAnsi="Times New Roman" w:cs="Times New Roman"/>
          <w:color w:val="000000"/>
          <w:sz w:val="24"/>
          <w:szCs w:val="24"/>
        </w:rPr>
      </w:pPr>
      <w:r w:rsidRPr="00E0246B">
        <w:rPr>
          <w:rFonts w:ascii="Times New Roman" w:hAnsi="Times New Roman" w:cs="Times New Roman"/>
          <w:color w:val="000000"/>
          <w:sz w:val="24"/>
          <w:szCs w:val="24"/>
        </w:rPr>
        <w:lastRenderedPageBreak/>
        <w:t xml:space="preserve">In cardiovascular diseases, </w:t>
      </w:r>
      <w:proofErr w:type="spellStart"/>
      <w:r w:rsidRPr="00E0246B">
        <w:rPr>
          <w:rFonts w:ascii="Times New Roman" w:hAnsi="Times New Roman" w:cs="Times New Roman"/>
          <w:color w:val="000000"/>
          <w:sz w:val="24"/>
          <w:szCs w:val="24"/>
        </w:rPr>
        <w:t>visfatin</w:t>
      </w:r>
      <w:proofErr w:type="spellEnd"/>
      <w:r w:rsidRPr="00E0246B">
        <w:rPr>
          <w:rFonts w:ascii="Times New Roman" w:hAnsi="Times New Roman" w:cs="Times New Roman"/>
          <w:color w:val="000000"/>
          <w:sz w:val="24"/>
          <w:szCs w:val="24"/>
        </w:rPr>
        <w:t xml:space="preserve"> was first proposed as a clinical marker of </w:t>
      </w:r>
      <w:proofErr w:type="spellStart"/>
      <w:r w:rsidRPr="00E0246B">
        <w:rPr>
          <w:rFonts w:ascii="Times New Roman" w:hAnsi="Times New Roman" w:cs="Times New Roman"/>
          <w:color w:val="000000"/>
          <w:sz w:val="24"/>
          <w:szCs w:val="24"/>
        </w:rPr>
        <w:t>artherosclerosis</w:t>
      </w:r>
      <w:proofErr w:type="spellEnd"/>
      <w:r w:rsidRPr="00E0246B">
        <w:rPr>
          <w:rFonts w:ascii="Times New Roman" w:hAnsi="Times New Roman" w:cs="Times New Roman"/>
          <w:color w:val="000000"/>
          <w:sz w:val="24"/>
          <w:szCs w:val="24"/>
        </w:rPr>
        <w:t>, endothelial dysfunction and vascular damage, with a potential prognostic value</w:t>
      </w:r>
      <w:r w:rsidRPr="00E0246B">
        <w:rPr>
          <w:rFonts w:ascii="Times New Roman" w:hAnsi="Times New Roman" w:cs="Times New Roman"/>
          <w:sz w:val="24"/>
          <w:szCs w:val="24"/>
        </w:rPr>
        <w:t xml:space="preserve">. However, apart from being a surrogate clinical marker, </w:t>
      </w:r>
      <w:proofErr w:type="spellStart"/>
      <w:r w:rsidRPr="00E0246B">
        <w:rPr>
          <w:rFonts w:ascii="Times New Roman" w:hAnsi="Times New Roman" w:cs="Times New Roman"/>
          <w:sz w:val="24"/>
          <w:szCs w:val="24"/>
        </w:rPr>
        <w:t>visfatin</w:t>
      </w:r>
      <w:proofErr w:type="spellEnd"/>
      <w:r w:rsidRPr="00E0246B">
        <w:rPr>
          <w:rFonts w:ascii="Times New Roman" w:hAnsi="Times New Roman" w:cs="Times New Roman"/>
          <w:sz w:val="24"/>
          <w:szCs w:val="24"/>
        </w:rPr>
        <w:t>/</w:t>
      </w:r>
      <w:proofErr w:type="spellStart"/>
      <w:r w:rsidRPr="00E0246B">
        <w:rPr>
          <w:rFonts w:ascii="Times New Roman" w:hAnsi="Times New Roman" w:cs="Times New Roman"/>
          <w:sz w:val="24"/>
          <w:szCs w:val="24"/>
        </w:rPr>
        <w:t>Nampt</w:t>
      </w:r>
      <w:proofErr w:type="spellEnd"/>
      <w:r w:rsidRPr="00E0246B">
        <w:rPr>
          <w:rFonts w:ascii="Times New Roman" w:hAnsi="Times New Roman" w:cs="Times New Roman"/>
          <w:sz w:val="24"/>
          <w:szCs w:val="24"/>
        </w:rPr>
        <w:t xml:space="preserve"> is an active player that promotes vascular inflammation, and atherosclerosis. </w:t>
      </w:r>
      <w:proofErr w:type="spellStart"/>
      <w:r w:rsidRPr="00E0246B">
        <w:rPr>
          <w:rFonts w:ascii="Times New Roman" w:hAnsi="Times New Roman" w:cs="Times New Roman"/>
          <w:sz w:val="24"/>
          <w:szCs w:val="24"/>
        </w:rPr>
        <w:t>Visfatin</w:t>
      </w:r>
      <w:proofErr w:type="spellEnd"/>
      <w:r w:rsidRPr="00E0246B">
        <w:rPr>
          <w:rFonts w:ascii="Times New Roman" w:hAnsi="Times New Roman" w:cs="Times New Roman"/>
          <w:sz w:val="24"/>
          <w:szCs w:val="24"/>
        </w:rPr>
        <w:t>/</w:t>
      </w:r>
      <w:proofErr w:type="spellStart"/>
      <w:r w:rsidRPr="00E0246B">
        <w:rPr>
          <w:rFonts w:ascii="Times New Roman" w:hAnsi="Times New Roman" w:cs="Times New Roman"/>
          <w:sz w:val="24"/>
          <w:szCs w:val="24"/>
        </w:rPr>
        <w:t>Nampt</w:t>
      </w:r>
      <w:proofErr w:type="spellEnd"/>
      <w:r w:rsidRPr="00E0246B">
        <w:rPr>
          <w:rFonts w:ascii="Times New Roman" w:hAnsi="Times New Roman" w:cs="Times New Roman"/>
          <w:sz w:val="24"/>
          <w:szCs w:val="24"/>
        </w:rPr>
        <w:t xml:space="preserve"> has significant effects on cytokine and chemokine secretion, macrophage survival, leukocyte recruitment by endothelial cells, vascular smooth muscle inflammation and plaque destabilization making this </w:t>
      </w:r>
      <w:proofErr w:type="spellStart"/>
      <w:r w:rsidRPr="00E0246B">
        <w:rPr>
          <w:rFonts w:ascii="Times New Roman" w:hAnsi="Times New Roman" w:cs="Times New Roman"/>
          <w:sz w:val="24"/>
          <w:szCs w:val="24"/>
        </w:rPr>
        <w:t>adipokine</w:t>
      </w:r>
      <w:proofErr w:type="spellEnd"/>
      <w:r w:rsidRPr="00E0246B">
        <w:rPr>
          <w:rFonts w:ascii="Times New Roman" w:hAnsi="Times New Roman" w:cs="Times New Roman"/>
          <w:sz w:val="24"/>
          <w:szCs w:val="24"/>
        </w:rPr>
        <w:t xml:space="preserve"> an active factor in the development and progression of atherosclerosis.</w:t>
      </w:r>
      <w:r w:rsidRPr="00E0246B">
        <w:rPr>
          <w:rFonts w:ascii="Times New Roman" w:hAnsi="Times New Roman" w:cs="Times New Roman"/>
          <w:color w:val="000000"/>
          <w:sz w:val="24"/>
          <w:szCs w:val="24"/>
        </w:rPr>
        <w:t xml:space="preserve"> (Fain </w:t>
      </w:r>
      <w:r w:rsidR="0045029D" w:rsidRPr="00E0246B">
        <w:rPr>
          <w:rFonts w:ascii="Times New Roman" w:hAnsi="Times New Roman" w:cs="Times New Roman"/>
          <w:i/>
          <w:color w:val="000000"/>
          <w:sz w:val="24"/>
          <w:szCs w:val="24"/>
        </w:rPr>
        <w:t>et</w:t>
      </w:r>
      <w:r w:rsidRPr="00E0246B">
        <w:rPr>
          <w:rFonts w:ascii="Times New Roman" w:hAnsi="Times New Roman" w:cs="Times New Roman"/>
          <w:i/>
          <w:color w:val="000000"/>
          <w:sz w:val="24"/>
          <w:szCs w:val="24"/>
        </w:rPr>
        <w:t xml:space="preserve"> al</w:t>
      </w:r>
      <w:r w:rsidR="0045029D" w:rsidRPr="00E0246B">
        <w:rPr>
          <w:rFonts w:ascii="Times New Roman" w:hAnsi="Times New Roman" w:cs="Times New Roman"/>
          <w:i/>
          <w:color w:val="000000"/>
          <w:sz w:val="24"/>
          <w:szCs w:val="24"/>
        </w:rPr>
        <w:t>.</w:t>
      </w:r>
      <w:r w:rsidR="005F4EA2" w:rsidRPr="00E0246B">
        <w:rPr>
          <w:rFonts w:ascii="Times New Roman" w:hAnsi="Times New Roman" w:cs="Times New Roman"/>
          <w:color w:val="000000"/>
          <w:sz w:val="24"/>
          <w:szCs w:val="24"/>
        </w:rPr>
        <w:t>, 2004;</w:t>
      </w:r>
      <w:r w:rsidRPr="00E0246B">
        <w:rPr>
          <w:rFonts w:ascii="Times New Roman" w:hAnsi="Times New Roman" w:cs="Times New Roman"/>
          <w:color w:val="000000"/>
          <w:sz w:val="24"/>
          <w:szCs w:val="24"/>
        </w:rPr>
        <w:t xml:space="preserve"> Dahl </w:t>
      </w:r>
      <w:r w:rsidR="0045029D" w:rsidRPr="00E0246B">
        <w:rPr>
          <w:rFonts w:ascii="Times New Roman" w:hAnsi="Times New Roman" w:cs="Times New Roman"/>
          <w:i/>
          <w:color w:val="000000"/>
          <w:sz w:val="24"/>
          <w:szCs w:val="24"/>
        </w:rPr>
        <w:t>et</w:t>
      </w:r>
      <w:r w:rsidRPr="00E0246B">
        <w:rPr>
          <w:rFonts w:ascii="Times New Roman" w:hAnsi="Times New Roman" w:cs="Times New Roman"/>
          <w:i/>
          <w:color w:val="000000"/>
          <w:sz w:val="24"/>
          <w:szCs w:val="24"/>
        </w:rPr>
        <w:t xml:space="preserve"> al., </w:t>
      </w:r>
      <w:r w:rsidRPr="00E0246B">
        <w:rPr>
          <w:rFonts w:ascii="Times New Roman" w:hAnsi="Times New Roman" w:cs="Times New Roman"/>
          <w:color w:val="000000"/>
          <w:sz w:val="24"/>
          <w:szCs w:val="24"/>
        </w:rPr>
        <w:t xml:space="preserve">2007, Lee </w:t>
      </w:r>
      <w:r w:rsidR="0045029D" w:rsidRPr="00E0246B">
        <w:rPr>
          <w:rFonts w:ascii="Times New Roman" w:hAnsi="Times New Roman" w:cs="Times New Roman"/>
          <w:i/>
          <w:color w:val="000000"/>
          <w:sz w:val="24"/>
          <w:szCs w:val="24"/>
        </w:rPr>
        <w:t>et</w:t>
      </w:r>
      <w:r w:rsidRPr="00E0246B">
        <w:rPr>
          <w:rFonts w:ascii="Times New Roman" w:hAnsi="Times New Roman" w:cs="Times New Roman"/>
          <w:i/>
          <w:color w:val="000000"/>
          <w:sz w:val="24"/>
          <w:szCs w:val="24"/>
        </w:rPr>
        <w:t xml:space="preserve"> al.,</w:t>
      </w:r>
      <w:r w:rsidRPr="00E0246B">
        <w:rPr>
          <w:rFonts w:ascii="Times New Roman" w:hAnsi="Times New Roman" w:cs="Times New Roman"/>
          <w:color w:val="000000"/>
          <w:sz w:val="24"/>
          <w:szCs w:val="24"/>
        </w:rPr>
        <w:t xml:space="preserve"> 2009, Belo </w:t>
      </w:r>
      <w:r w:rsidR="0045029D" w:rsidRPr="00E0246B">
        <w:rPr>
          <w:rFonts w:ascii="Times New Roman" w:hAnsi="Times New Roman" w:cs="Times New Roman"/>
          <w:i/>
          <w:color w:val="000000"/>
          <w:sz w:val="24"/>
          <w:szCs w:val="24"/>
        </w:rPr>
        <w:t>et</w:t>
      </w:r>
      <w:r w:rsidRPr="00E0246B">
        <w:rPr>
          <w:rFonts w:ascii="Times New Roman" w:hAnsi="Times New Roman" w:cs="Times New Roman"/>
          <w:i/>
          <w:color w:val="000000"/>
          <w:sz w:val="24"/>
          <w:szCs w:val="24"/>
        </w:rPr>
        <w:t xml:space="preserve"> al., </w:t>
      </w:r>
      <w:r w:rsidRPr="00E0246B">
        <w:rPr>
          <w:rFonts w:ascii="Times New Roman" w:hAnsi="Times New Roman" w:cs="Times New Roman"/>
          <w:color w:val="000000"/>
          <w:sz w:val="24"/>
          <w:szCs w:val="24"/>
        </w:rPr>
        <w:t>2013).</w:t>
      </w:r>
    </w:p>
    <w:p w:rsidR="008248B9" w:rsidRDefault="008248B9">
      <w:pPr>
        <w:spacing w:line="240" w:lineRule="auto"/>
        <w:jc w:val="both"/>
        <w:rPr>
          <w:rFonts w:ascii="Times New Roman" w:eastAsia="Times New Roman" w:hAnsi="Times New Roman" w:cs="Times New Roman"/>
          <w:b/>
          <w:color w:val="000000"/>
          <w:sz w:val="24"/>
          <w:szCs w:val="24"/>
        </w:rPr>
      </w:pPr>
    </w:p>
    <w:p w:rsidR="00056970" w:rsidRPr="00E0246B" w:rsidRDefault="00C37D34">
      <w:pPr>
        <w:spacing w:line="240" w:lineRule="auto"/>
        <w:jc w:val="both"/>
        <w:rPr>
          <w:rFonts w:ascii="Times New Roman" w:eastAsia="Times New Roman" w:hAnsi="Times New Roman" w:cs="Times New Roman"/>
          <w:b/>
          <w:color w:val="000000"/>
          <w:sz w:val="24"/>
          <w:szCs w:val="24"/>
        </w:rPr>
      </w:pPr>
      <w:r w:rsidRPr="00E0246B">
        <w:rPr>
          <w:rFonts w:ascii="Times New Roman" w:eastAsia="Times New Roman" w:hAnsi="Times New Roman" w:cs="Times New Roman"/>
          <w:b/>
          <w:color w:val="000000"/>
          <w:sz w:val="24"/>
          <w:szCs w:val="24"/>
        </w:rPr>
        <w:t>OXIDATIVE STRESS AND HYPERTENSION.</w:t>
      </w:r>
    </w:p>
    <w:p w:rsidR="00821957" w:rsidRPr="008248B9" w:rsidRDefault="00C37D34" w:rsidP="00851B28">
      <w:pPr>
        <w:autoSpaceDE w:val="0"/>
        <w:autoSpaceDN w:val="0"/>
        <w:adjustRightInd w:val="0"/>
        <w:spacing w:after="0"/>
        <w:jc w:val="both"/>
        <w:rPr>
          <w:rFonts w:ascii="Times New Roman" w:eastAsia="SimSun" w:hAnsi="Times New Roman" w:cs="Times New Roman"/>
          <w:color w:val="000000"/>
          <w:sz w:val="24"/>
          <w:szCs w:val="24"/>
        </w:rPr>
      </w:pPr>
      <w:r w:rsidRPr="00E0246B">
        <w:rPr>
          <w:rFonts w:ascii="Times New Roman" w:hAnsi="Times New Roman" w:cs="Times New Roman"/>
          <w:color w:val="000000"/>
          <w:sz w:val="24"/>
          <w:szCs w:val="24"/>
        </w:rPr>
        <w:t xml:space="preserve">In humans, oxidative stress is well known to be involved in the pathogenesis of lifestyle-related conditions including atherosclerosis, hypertension, diabetes mellitus, ischemic diseases, and malignancies. (Yoshikawa and Naito, 2002).  </w:t>
      </w:r>
      <w:r w:rsidRPr="00E0246B">
        <w:rPr>
          <w:rFonts w:ascii="Times New Roman" w:eastAsia="MinionPro-Regular" w:hAnsi="Times New Roman" w:cs="Times New Roman"/>
          <w:color w:val="000000"/>
          <w:sz w:val="24"/>
          <w:szCs w:val="24"/>
        </w:rPr>
        <w:t xml:space="preserve">Oxidative damage has been identified even in early stages of these diseases, indicating that their </w:t>
      </w:r>
      <w:proofErr w:type="spellStart"/>
      <w:r w:rsidRPr="00E0246B">
        <w:rPr>
          <w:rFonts w:ascii="Times New Roman" w:eastAsia="MinionPro-Regular" w:hAnsi="Times New Roman" w:cs="Times New Roman"/>
          <w:color w:val="000000"/>
          <w:sz w:val="24"/>
          <w:szCs w:val="24"/>
        </w:rPr>
        <w:t>aetiologies</w:t>
      </w:r>
      <w:proofErr w:type="spellEnd"/>
      <w:r w:rsidRPr="00E0246B">
        <w:rPr>
          <w:rFonts w:ascii="Times New Roman" w:eastAsia="MinionPro-Regular" w:hAnsi="Times New Roman" w:cs="Times New Roman"/>
          <w:color w:val="000000"/>
          <w:sz w:val="24"/>
          <w:szCs w:val="24"/>
        </w:rPr>
        <w:t xml:space="preserve"> are linked to free radicals. </w:t>
      </w:r>
      <w:r w:rsidRPr="00E0246B">
        <w:rPr>
          <w:rFonts w:ascii="Times New Roman" w:hAnsi="Times New Roman" w:cs="Times New Roman"/>
          <w:color w:val="000000"/>
          <w:sz w:val="24"/>
          <w:szCs w:val="24"/>
        </w:rPr>
        <w:t>Oxidative stress has been described as harmful because of the way oxygen free radicals attack biological molecules such as lipids, proteins and DNA (</w:t>
      </w:r>
      <w:proofErr w:type="spellStart"/>
      <w:r w:rsidRPr="00E0246B">
        <w:rPr>
          <w:rFonts w:ascii="Times New Roman" w:hAnsi="Times New Roman" w:cs="Times New Roman"/>
          <w:color w:val="000000"/>
          <w:sz w:val="24"/>
          <w:szCs w:val="24"/>
        </w:rPr>
        <w:t>Czerska</w:t>
      </w:r>
      <w:proofErr w:type="spellEnd"/>
      <w:r w:rsidRPr="00E0246B">
        <w:rPr>
          <w:rFonts w:ascii="Times New Roman" w:hAnsi="Times New Roman" w:cs="Times New Roman"/>
          <w:color w:val="000000"/>
          <w:sz w:val="24"/>
          <w:szCs w:val="24"/>
        </w:rPr>
        <w:t xml:space="preserve"> </w:t>
      </w:r>
      <w:r w:rsidRPr="00E0246B">
        <w:rPr>
          <w:rFonts w:ascii="Times New Roman" w:hAnsi="Times New Roman" w:cs="Times New Roman"/>
          <w:i/>
          <w:color w:val="000000"/>
          <w:sz w:val="24"/>
          <w:szCs w:val="24"/>
        </w:rPr>
        <w:t>et al.,</w:t>
      </w:r>
      <w:r w:rsidRPr="00E0246B">
        <w:rPr>
          <w:rFonts w:ascii="Times New Roman" w:hAnsi="Times New Roman" w:cs="Times New Roman"/>
          <w:color w:val="000000"/>
          <w:sz w:val="24"/>
          <w:szCs w:val="24"/>
        </w:rPr>
        <w:t xml:space="preserve"> 2015).</w:t>
      </w:r>
      <w:r w:rsidR="008248B9">
        <w:rPr>
          <w:rFonts w:ascii="Times New Roman" w:eastAsia="SimSun" w:hAnsi="Times New Roman" w:cs="Times New Roman"/>
          <w:color w:val="000000"/>
          <w:sz w:val="24"/>
          <w:szCs w:val="24"/>
        </w:rPr>
        <w:t xml:space="preserve"> </w:t>
      </w:r>
      <w:r w:rsidRPr="00E0246B">
        <w:rPr>
          <w:rFonts w:ascii="Times New Roman" w:hAnsi="Times New Roman" w:cs="Times New Roman"/>
          <w:sz w:val="24"/>
          <w:szCs w:val="24"/>
        </w:rPr>
        <w:t>Hypertension is considered to be the most important risk factor in the development of cardiovascular disease. An increasing body of evidence suggests that oxidative stress, which results in an excessive generation of reactive oxygen species (ROS), has a key role in the pathogenesis of hypertension</w:t>
      </w:r>
      <w:r w:rsidR="0089618B" w:rsidRPr="00E0246B">
        <w:rPr>
          <w:rFonts w:ascii="Times New Roman" w:hAnsi="Times New Roman" w:cs="Times New Roman"/>
          <w:sz w:val="24"/>
          <w:szCs w:val="24"/>
        </w:rPr>
        <w:t xml:space="preserve"> (</w:t>
      </w:r>
      <w:r w:rsidR="0089618B" w:rsidRPr="00E0246B">
        <w:rPr>
          <w:rFonts w:ascii="Times New Roman" w:hAnsi="Times New Roman" w:cs="Times New Roman"/>
          <w:color w:val="222222"/>
          <w:sz w:val="24"/>
          <w:szCs w:val="24"/>
          <w:shd w:val="clear" w:color="auto" w:fill="FFFFFF"/>
        </w:rPr>
        <w:t>González</w:t>
      </w:r>
      <w:r w:rsidR="0089618B" w:rsidRPr="00E0246B">
        <w:rPr>
          <w:rFonts w:ascii="Times New Roman" w:hAnsi="Times New Roman" w:cs="Times New Roman"/>
          <w:sz w:val="24"/>
          <w:szCs w:val="24"/>
        </w:rPr>
        <w:t xml:space="preserve"> </w:t>
      </w:r>
      <w:r w:rsidR="0089618B" w:rsidRPr="00E0246B">
        <w:rPr>
          <w:rFonts w:ascii="Times New Roman" w:hAnsi="Times New Roman" w:cs="Times New Roman"/>
          <w:i/>
          <w:sz w:val="24"/>
          <w:szCs w:val="24"/>
        </w:rPr>
        <w:t>et al.,</w:t>
      </w:r>
      <w:r w:rsidR="0089618B" w:rsidRPr="00E0246B">
        <w:rPr>
          <w:rFonts w:ascii="Times New Roman" w:hAnsi="Times New Roman" w:cs="Times New Roman"/>
          <w:sz w:val="24"/>
          <w:szCs w:val="24"/>
        </w:rPr>
        <w:t xml:space="preserve"> 2014)</w:t>
      </w:r>
      <w:r w:rsidRPr="00E0246B">
        <w:rPr>
          <w:rFonts w:ascii="Times New Roman" w:hAnsi="Times New Roman" w:cs="Times New Roman"/>
          <w:sz w:val="24"/>
          <w:szCs w:val="24"/>
        </w:rPr>
        <w:t>.</w:t>
      </w:r>
    </w:p>
    <w:p w:rsidR="00E521FA" w:rsidRPr="00E0246B" w:rsidRDefault="00E521FA">
      <w:pPr>
        <w:rPr>
          <w:rStyle w:val="Strong"/>
          <w:rFonts w:ascii="Times New Roman" w:hAnsi="Times New Roman" w:cs="Times New Roman"/>
          <w:sz w:val="24"/>
          <w:szCs w:val="24"/>
        </w:rPr>
      </w:pPr>
    </w:p>
    <w:p w:rsidR="00821957" w:rsidRPr="00E0246B" w:rsidRDefault="00C37D34">
      <w:pPr>
        <w:rPr>
          <w:rStyle w:val="Strong"/>
          <w:rFonts w:ascii="Times New Roman" w:hAnsi="Times New Roman" w:cs="Times New Roman"/>
          <w:sz w:val="24"/>
          <w:szCs w:val="24"/>
        </w:rPr>
      </w:pPr>
      <w:r w:rsidRPr="00E0246B">
        <w:rPr>
          <w:rStyle w:val="Strong"/>
          <w:rFonts w:ascii="Times New Roman" w:hAnsi="Times New Roman" w:cs="Times New Roman"/>
          <w:sz w:val="24"/>
          <w:szCs w:val="24"/>
        </w:rPr>
        <w:t>VISFATIN AND HYPERTENSION</w:t>
      </w:r>
    </w:p>
    <w:p w:rsidR="00821957" w:rsidRPr="00E0246B" w:rsidRDefault="00C37D34">
      <w:pPr>
        <w:jc w:val="both"/>
        <w:rPr>
          <w:rFonts w:ascii="Times New Roman" w:hAnsi="Times New Roman" w:cs="Times New Roman"/>
          <w:sz w:val="24"/>
          <w:szCs w:val="24"/>
        </w:rPr>
      </w:pPr>
      <w:proofErr w:type="spellStart"/>
      <w:r w:rsidRPr="00E0246B">
        <w:rPr>
          <w:rFonts w:ascii="Times New Roman" w:hAnsi="Times New Roman" w:cs="Times New Roman"/>
          <w:sz w:val="24"/>
          <w:szCs w:val="24"/>
        </w:rPr>
        <w:t>Visfatin</w:t>
      </w:r>
      <w:proofErr w:type="spellEnd"/>
      <w:r w:rsidRPr="00E0246B">
        <w:rPr>
          <w:rFonts w:ascii="Times New Roman" w:hAnsi="Times New Roman" w:cs="Times New Roman"/>
          <w:sz w:val="24"/>
          <w:szCs w:val="24"/>
        </w:rPr>
        <w:t xml:space="preserve"> is an endocrine, </w:t>
      </w:r>
      <w:proofErr w:type="spellStart"/>
      <w:r w:rsidRPr="00E0246B">
        <w:rPr>
          <w:rFonts w:ascii="Times New Roman" w:hAnsi="Times New Roman" w:cs="Times New Roman"/>
          <w:sz w:val="24"/>
          <w:szCs w:val="24"/>
        </w:rPr>
        <w:t>autocrine</w:t>
      </w:r>
      <w:proofErr w:type="spellEnd"/>
      <w:r w:rsidRPr="00E0246B">
        <w:rPr>
          <w:rFonts w:ascii="Times New Roman" w:hAnsi="Times New Roman" w:cs="Times New Roman"/>
          <w:sz w:val="24"/>
          <w:szCs w:val="24"/>
        </w:rPr>
        <w:t xml:space="preserve"> as wel</w:t>
      </w:r>
      <w:r w:rsidR="009B1445" w:rsidRPr="00E0246B">
        <w:rPr>
          <w:rFonts w:ascii="Times New Roman" w:hAnsi="Times New Roman" w:cs="Times New Roman"/>
          <w:sz w:val="24"/>
          <w:szCs w:val="24"/>
        </w:rPr>
        <w:t>l as paracrine peptide with several functions. Apart from the role</w:t>
      </w:r>
      <w:r w:rsidRPr="00E0246B">
        <w:rPr>
          <w:rFonts w:ascii="Times New Roman" w:hAnsi="Times New Roman" w:cs="Times New Roman"/>
          <w:sz w:val="24"/>
          <w:szCs w:val="24"/>
        </w:rPr>
        <w:t xml:space="preserve"> it plays in the </w:t>
      </w:r>
      <w:proofErr w:type="spellStart"/>
      <w:r w:rsidRPr="00E0246B">
        <w:rPr>
          <w:rFonts w:ascii="Times New Roman" w:hAnsi="Times New Roman" w:cs="Times New Roman"/>
          <w:sz w:val="24"/>
          <w:szCs w:val="24"/>
        </w:rPr>
        <w:t>nicotinamide</w:t>
      </w:r>
      <w:proofErr w:type="spellEnd"/>
      <w:r w:rsidRPr="00E0246B">
        <w:rPr>
          <w:rFonts w:ascii="Times New Roman" w:hAnsi="Times New Roman" w:cs="Times New Roman"/>
          <w:sz w:val="24"/>
          <w:szCs w:val="24"/>
        </w:rPr>
        <w:t xml:space="preserve"> adenine dinucleotide biosynthesis process, </w:t>
      </w:r>
      <w:r w:rsidR="009B1445" w:rsidRPr="00E0246B">
        <w:rPr>
          <w:rFonts w:ascii="Times New Roman" w:hAnsi="Times New Roman" w:cs="Times New Roman"/>
          <w:sz w:val="24"/>
          <w:szCs w:val="24"/>
        </w:rPr>
        <w:t>it catalyzes</w:t>
      </w:r>
      <w:r w:rsidRPr="00E0246B">
        <w:rPr>
          <w:rFonts w:ascii="Times New Roman" w:hAnsi="Times New Roman" w:cs="Times New Roman"/>
          <w:sz w:val="24"/>
          <w:szCs w:val="24"/>
        </w:rPr>
        <w:t xml:space="preserve"> the </w:t>
      </w:r>
      <w:proofErr w:type="spellStart"/>
      <w:r w:rsidRPr="00E0246B">
        <w:rPr>
          <w:rFonts w:ascii="Times New Roman" w:hAnsi="Times New Roman" w:cs="Times New Roman"/>
          <w:sz w:val="24"/>
          <w:szCs w:val="24"/>
        </w:rPr>
        <w:t>nicotinamide</w:t>
      </w:r>
      <w:proofErr w:type="spellEnd"/>
      <w:r w:rsidRPr="00E0246B">
        <w:rPr>
          <w:rFonts w:ascii="Times New Roman" w:hAnsi="Times New Roman" w:cs="Times New Roman"/>
          <w:sz w:val="24"/>
          <w:szCs w:val="24"/>
        </w:rPr>
        <w:t xml:space="preserve"> with 5-phosphoribosyl-1-pyrophosphate to yield </w:t>
      </w:r>
      <w:proofErr w:type="spellStart"/>
      <w:r w:rsidRPr="00E0246B">
        <w:rPr>
          <w:rFonts w:ascii="Times New Roman" w:hAnsi="Times New Roman" w:cs="Times New Roman"/>
          <w:sz w:val="24"/>
          <w:szCs w:val="24"/>
        </w:rPr>
        <w:t>nicotinamide</w:t>
      </w:r>
      <w:proofErr w:type="spellEnd"/>
      <w:r w:rsidRPr="00E0246B">
        <w:rPr>
          <w:rFonts w:ascii="Times New Roman" w:hAnsi="Times New Roman" w:cs="Times New Roman"/>
          <w:sz w:val="24"/>
          <w:szCs w:val="24"/>
        </w:rPr>
        <w:t xml:space="preserve"> mononucleotide. It also plays a role in the biosynthesis of </w:t>
      </w:r>
      <w:proofErr w:type="spellStart"/>
      <w:r w:rsidRPr="00E0246B">
        <w:rPr>
          <w:rFonts w:ascii="Times New Roman" w:hAnsi="Times New Roman" w:cs="Times New Roman"/>
          <w:sz w:val="24"/>
          <w:szCs w:val="24"/>
        </w:rPr>
        <w:t>nicotinamide</w:t>
      </w:r>
      <w:proofErr w:type="spellEnd"/>
      <w:r w:rsidRPr="00E0246B">
        <w:rPr>
          <w:rFonts w:ascii="Times New Roman" w:hAnsi="Times New Roman" w:cs="Times New Roman"/>
          <w:sz w:val="24"/>
          <w:szCs w:val="24"/>
        </w:rPr>
        <w:t xml:space="preserve"> dinucleotide. Further functions also include the enhancement of cell proliferation, the process by which the number of cells is increased and the balance kept by mixture of cell death and differentiation. This is particular to the enhancement of vascular smooth muscle cell maturation and inhibition of neutrophil apoptosis. It also has a function within the hypoglycemic effect, where it causes insulin within the blood to quickly drop, by lowering blood glucose and improving insulin sensitivity as an insulin receptor activator. It is because of this latter function that it has become known primarily for its relationship with type 2 diabetes, potentially as a genetic marker to help identify those who are predisposed to the condition</w:t>
      </w:r>
      <w:r w:rsidR="009B1445" w:rsidRPr="00E0246B">
        <w:rPr>
          <w:rFonts w:ascii="Times New Roman" w:hAnsi="Times New Roman" w:cs="Times New Roman"/>
          <w:sz w:val="24"/>
          <w:szCs w:val="24"/>
        </w:rPr>
        <w:t xml:space="preserve"> (</w:t>
      </w:r>
      <w:proofErr w:type="spellStart"/>
      <w:r w:rsidR="009B1445" w:rsidRPr="00E0246B">
        <w:rPr>
          <w:rFonts w:ascii="Times New Roman" w:hAnsi="Times New Roman" w:cs="Times New Roman"/>
          <w:sz w:val="24"/>
          <w:szCs w:val="24"/>
        </w:rPr>
        <w:t>Adeghate</w:t>
      </w:r>
      <w:proofErr w:type="spellEnd"/>
      <w:r w:rsidR="009B1445" w:rsidRPr="00E0246B">
        <w:rPr>
          <w:rFonts w:ascii="Times New Roman" w:hAnsi="Times New Roman" w:cs="Times New Roman"/>
          <w:sz w:val="24"/>
          <w:szCs w:val="24"/>
        </w:rPr>
        <w:t>, 2008)</w:t>
      </w:r>
      <w:r w:rsidRPr="00E0246B">
        <w:rPr>
          <w:rFonts w:ascii="Times New Roman" w:hAnsi="Times New Roman" w:cs="Times New Roman"/>
          <w:sz w:val="24"/>
          <w:szCs w:val="24"/>
        </w:rPr>
        <w:t>.</w:t>
      </w: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sz w:val="24"/>
          <w:szCs w:val="24"/>
        </w:rPr>
        <w:t xml:space="preserve"> In 2015, Xia </w:t>
      </w:r>
      <w:proofErr w:type="gramStart"/>
      <w:r w:rsidRPr="00E0246B">
        <w:rPr>
          <w:rFonts w:ascii="Times New Roman" w:hAnsi="Times New Roman" w:cs="Times New Roman"/>
          <w:i/>
          <w:sz w:val="24"/>
          <w:szCs w:val="24"/>
        </w:rPr>
        <w:t>et</w:t>
      </w:r>
      <w:proofErr w:type="gramEnd"/>
      <w:r w:rsidRPr="00E0246B">
        <w:rPr>
          <w:rFonts w:ascii="Times New Roman" w:hAnsi="Times New Roman" w:cs="Times New Roman"/>
          <w:i/>
          <w:sz w:val="24"/>
          <w:szCs w:val="24"/>
        </w:rPr>
        <w:t xml:space="preserve">. </w:t>
      </w:r>
      <w:proofErr w:type="gramStart"/>
      <w:r w:rsidRPr="00E0246B">
        <w:rPr>
          <w:rFonts w:ascii="Times New Roman" w:hAnsi="Times New Roman" w:cs="Times New Roman"/>
          <w:sz w:val="24"/>
          <w:szCs w:val="24"/>
        </w:rPr>
        <w:t>al</w:t>
      </w:r>
      <w:proofErr w:type="gramEnd"/>
      <w:r w:rsidRPr="00E0246B">
        <w:rPr>
          <w:rFonts w:ascii="Times New Roman" w:hAnsi="Times New Roman" w:cs="Times New Roman"/>
          <w:sz w:val="24"/>
          <w:szCs w:val="24"/>
        </w:rPr>
        <w:t xml:space="preserve"> carried out a study on the Association between serum </w:t>
      </w:r>
      <w:proofErr w:type="spellStart"/>
      <w:r w:rsidRPr="00E0246B">
        <w:rPr>
          <w:rFonts w:ascii="Times New Roman" w:hAnsi="Times New Roman" w:cs="Times New Roman"/>
          <w:sz w:val="24"/>
          <w:szCs w:val="24"/>
        </w:rPr>
        <w:t>leptin</w:t>
      </w:r>
      <w:proofErr w:type="spellEnd"/>
      <w:r w:rsidRPr="00E0246B">
        <w:rPr>
          <w:rFonts w:ascii="Times New Roman" w:hAnsi="Times New Roman" w:cs="Times New Roman"/>
          <w:sz w:val="24"/>
          <w:szCs w:val="24"/>
        </w:rPr>
        <w:t xml:space="preserve">, </w:t>
      </w:r>
      <w:proofErr w:type="spellStart"/>
      <w:r w:rsidRPr="00E0246B">
        <w:rPr>
          <w:rFonts w:ascii="Times New Roman" w:hAnsi="Times New Roman" w:cs="Times New Roman"/>
          <w:sz w:val="24"/>
          <w:szCs w:val="24"/>
        </w:rPr>
        <w:t>adiponectin</w:t>
      </w:r>
      <w:proofErr w:type="spellEnd"/>
      <w:r w:rsidRPr="00E0246B">
        <w:rPr>
          <w:rFonts w:ascii="Times New Roman" w:hAnsi="Times New Roman" w:cs="Times New Roman"/>
          <w:sz w:val="24"/>
          <w:szCs w:val="24"/>
        </w:rPr>
        <w:t xml:space="preserve">, </w:t>
      </w:r>
      <w:proofErr w:type="spellStart"/>
      <w:r w:rsidRPr="00E0246B">
        <w:rPr>
          <w:rFonts w:ascii="Times New Roman" w:hAnsi="Times New Roman" w:cs="Times New Roman"/>
          <w:sz w:val="24"/>
          <w:szCs w:val="24"/>
        </w:rPr>
        <w:t>visfatin</w:t>
      </w:r>
      <w:proofErr w:type="spellEnd"/>
      <w:r w:rsidRPr="00E0246B">
        <w:rPr>
          <w:rFonts w:ascii="Times New Roman" w:hAnsi="Times New Roman" w:cs="Times New Roman"/>
          <w:sz w:val="24"/>
          <w:szCs w:val="24"/>
        </w:rPr>
        <w:t xml:space="preserve">, obesity and hypertension in females. They discovered in their research that </w:t>
      </w:r>
      <w:proofErr w:type="spellStart"/>
      <w:r w:rsidRPr="00E0246B">
        <w:rPr>
          <w:rFonts w:ascii="Times New Roman" w:hAnsi="Times New Roman" w:cs="Times New Roman"/>
          <w:sz w:val="24"/>
          <w:szCs w:val="24"/>
        </w:rPr>
        <w:t>adiponectin</w:t>
      </w:r>
      <w:proofErr w:type="spellEnd"/>
      <w:r w:rsidRPr="00E0246B">
        <w:rPr>
          <w:rFonts w:ascii="Times New Roman" w:hAnsi="Times New Roman" w:cs="Times New Roman"/>
          <w:sz w:val="24"/>
          <w:szCs w:val="24"/>
        </w:rPr>
        <w:t xml:space="preserve"> </w:t>
      </w:r>
      <w:r w:rsidRPr="00E0246B">
        <w:rPr>
          <w:rFonts w:ascii="Times New Roman" w:hAnsi="Times New Roman" w:cs="Times New Roman"/>
          <w:sz w:val="24"/>
          <w:szCs w:val="24"/>
        </w:rPr>
        <w:lastRenderedPageBreak/>
        <w:t xml:space="preserve">and </w:t>
      </w:r>
      <w:proofErr w:type="spellStart"/>
      <w:r w:rsidRPr="00E0246B">
        <w:rPr>
          <w:rFonts w:ascii="Times New Roman" w:hAnsi="Times New Roman" w:cs="Times New Roman"/>
          <w:sz w:val="24"/>
          <w:szCs w:val="24"/>
        </w:rPr>
        <w:t>visfatin</w:t>
      </w:r>
      <w:proofErr w:type="spellEnd"/>
      <w:r w:rsidRPr="00E0246B">
        <w:rPr>
          <w:rFonts w:ascii="Times New Roman" w:hAnsi="Times New Roman" w:cs="Times New Roman"/>
          <w:sz w:val="24"/>
          <w:szCs w:val="24"/>
        </w:rPr>
        <w:t xml:space="preserve"> levels are correlated with obesity and blood pressure in females. They went further to state that both </w:t>
      </w:r>
      <w:proofErr w:type="spellStart"/>
      <w:r w:rsidRPr="00E0246B">
        <w:rPr>
          <w:rFonts w:ascii="Times New Roman" w:hAnsi="Times New Roman" w:cs="Times New Roman"/>
          <w:sz w:val="24"/>
          <w:szCs w:val="24"/>
        </w:rPr>
        <w:t>adiponectin</w:t>
      </w:r>
      <w:proofErr w:type="spellEnd"/>
      <w:r w:rsidRPr="00E0246B">
        <w:rPr>
          <w:rFonts w:ascii="Times New Roman" w:hAnsi="Times New Roman" w:cs="Times New Roman"/>
          <w:sz w:val="24"/>
          <w:szCs w:val="24"/>
        </w:rPr>
        <w:t xml:space="preserve"> and </w:t>
      </w:r>
      <w:proofErr w:type="spellStart"/>
      <w:r w:rsidRPr="00E0246B">
        <w:rPr>
          <w:rFonts w:ascii="Times New Roman" w:hAnsi="Times New Roman" w:cs="Times New Roman"/>
          <w:sz w:val="24"/>
          <w:szCs w:val="24"/>
        </w:rPr>
        <w:t>visfatin</w:t>
      </w:r>
      <w:proofErr w:type="spellEnd"/>
      <w:r w:rsidRPr="00E0246B">
        <w:rPr>
          <w:rFonts w:ascii="Times New Roman" w:hAnsi="Times New Roman" w:cs="Times New Roman"/>
          <w:sz w:val="24"/>
          <w:szCs w:val="24"/>
        </w:rPr>
        <w:t xml:space="preserve"> may play a major role in the development of hypertension in female obesity.   Another study on the relationship between serum levels of </w:t>
      </w:r>
      <w:proofErr w:type="spellStart"/>
      <w:r w:rsidRPr="00E0246B">
        <w:rPr>
          <w:rFonts w:ascii="Times New Roman" w:hAnsi="Times New Roman" w:cs="Times New Roman"/>
          <w:sz w:val="24"/>
          <w:szCs w:val="24"/>
        </w:rPr>
        <w:t>visfatin</w:t>
      </w:r>
      <w:proofErr w:type="spellEnd"/>
      <w:r w:rsidRPr="00E0246B">
        <w:rPr>
          <w:rFonts w:ascii="Times New Roman" w:hAnsi="Times New Roman" w:cs="Times New Roman"/>
          <w:sz w:val="24"/>
          <w:szCs w:val="24"/>
        </w:rPr>
        <w:t xml:space="preserve"> and hypertension carried out by Lu, </w:t>
      </w:r>
      <w:r w:rsidR="0010051A" w:rsidRPr="00E0246B">
        <w:rPr>
          <w:rFonts w:ascii="Times New Roman" w:hAnsi="Times New Roman" w:cs="Times New Roman"/>
          <w:i/>
          <w:sz w:val="24"/>
          <w:szCs w:val="24"/>
        </w:rPr>
        <w:t>et</w:t>
      </w:r>
      <w:r w:rsidRPr="00E0246B">
        <w:rPr>
          <w:rFonts w:ascii="Times New Roman" w:hAnsi="Times New Roman" w:cs="Times New Roman"/>
          <w:sz w:val="24"/>
          <w:szCs w:val="24"/>
        </w:rPr>
        <w:t xml:space="preserve"> al, in 2016, showed that there is a positive relationship between serum </w:t>
      </w:r>
      <w:proofErr w:type="spellStart"/>
      <w:r w:rsidRPr="00E0246B">
        <w:rPr>
          <w:rFonts w:ascii="Times New Roman" w:hAnsi="Times New Roman" w:cs="Times New Roman"/>
          <w:sz w:val="24"/>
          <w:szCs w:val="24"/>
        </w:rPr>
        <w:t>visfatin</w:t>
      </w:r>
      <w:proofErr w:type="spellEnd"/>
      <w:r w:rsidRPr="00E0246B">
        <w:rPr>
          <w:rFonts w:ascii="Times New Roman" w:hAnsi="Times New Roman" w:cs="Times New Roman"/>
          <w:sz w:val="24"/>
          <w:szCs w:val="24"/>
        </w:rPr>
        <w:t xml:space="preserve"> levels and the development of hypertension. In their research, they stated that the level of </w:t>
      </w:r>
      <w:proofErr w:type="spellStart"/>
      <w:r w:rsidRPr="00E0246B">
        <w:rPr>
          <w:rFonts w:ascii="Times New Roman" w:hAnsi="Times New Roman" w:cs="Times New Roman"/>
          <w:sz w:val="24"/>
          <w:szCs w:val="24"/>
        </w:rPr>
        <w:t>visfatin</w:t>
      </w:r>
      <w:proofErr w:type="spellEnd"/>
      <w:r w:rsidRPr="00E0246B">
        <w:rPr>
          <w:rFonts w:ascii="Times New Roman" w:hAnsi="Times New Roman" w:cs="Times New Roman"/>
          <w:sz w:val="24"/>
          <w:szCs w:val="24"/>
        </w:rPr>
        <w:t xml:space="preserve"> is positively correlated with systolic blood pressure. Contrarily, </w:t>
      </w:r>
      <w:proofErr w:type="spellStart"/>
      <w:r w:rsidRPr="00E0246B">
        <w:rPr>
          <w:rFonts w:ascii="Times New Roman" w:hAnsi="Times New Roman" w:cs="Times New Roman"/>
          <w:sz w:val="24"/>
          <w:szCs w:val="24"/>
        </w:rPr>
        <w:t>Dogru</w:t>
      </w:r>
      <w:proofErr w:type="spellEnd"/>
      <w:r w:rsidRPr="00E0246B">
        <w:rPr>
          <w:rFonts w:ascii="Times New Roman" w:hAnsi="Times New Roman" w:cs="Times New Roman"/>
          <w:sz w:val="24"/>
          <w:szCs w:val="24"/>
        </w:rPr>
        <w:t xml:space="preserve"> </w:t>
      </w:r>
      <w:r w:rsidR="008438F0" w:rsidRPr="00E0246B">
        <w:rPr>
          <w:rFonts w:ascii="Times New Roman" w:hAnsi="Times New Roman" w:cs="Times New Roman"/>
          <w:i/>
          <w:sz w:val="24"/>
          <w:szCs w:val="24"/>
        </w:rPr>
        <w:t>et</w:t>
      </w:r>
      <w:r w:rsidRPr="00E0246B">
        <w:rPr>
          <w:rFonts w:ascii="Times New Roman" w:hAnsi="Times New Roman" w:cs="Times New Roman"/>
          <w:i/>
          <w:sz w:val="24"/>
          <w:szCs w:val="24"/>
        </w:rPr>
        <w:t xml:space="preserve"> </w:t>
      </w:r>
      <w:r w:rsidRPr="00E0246B">
        <w:rPr>
          <w:rFonts w:ascii="Times New Roman" w:hAnsi="Times New Roman" w:cs="Times New Roman"/>
          <w:sz w:val="24"/>
          <w:szCs w:val="24"/>
        </w:rPr>
        <w:t xml:space="preserve">al, in 2007 carried out a research on plasma </w:t>
      </w:r>
      <w:proofErr w:type="spellStart"/>
      <w:r w:rsidRPr="00E0246B">
        <w:rPr>
          <w:rFonts w:ascii="Times New Roman" w:hAnsi="Times New Roman" w:cs="Times New Roman"/>
          <w:sz w:val="24"/>
          <w:szCs w:val="24"/>
        </w:rPr>
        <w:t>visfatin</w:t>
      </w:r>
      <w:proofErr w:type="spellEnd"/>
      <w:r w:rsidRPr="00E0246B">
        <w:rPr>
          <w:rFonts w:ascii="Times New Roman" w:hAnsi="Times New Roman" w:cs="Times New Roman"/>
          <w:sz w:val="24"/>
          <w:szCs w:val="24"/>
        </w:rPr>
        <w:t xml:space="preserve"> levels in young male patients with uncomplicated and newly diagnosed hypertension. They suggested in their study that plasma </w:t>
      </w:r>
      <w:proofErr w:type="spellStart"/>
      <w:r w:rsidRPr="00E0246B">
        <w:rPr>
          <w:rFonts w:ascii="Times New Roman" w:hAnsi="Times New Roman" w:cs="Times New Roman"/>
          <w:sz w:val="24"/>
          <w:szCs w:val="24"/>
        </w:rPr>
        <w:t>visfatin</w:t>
      </w:r>
      <w:proofErr w:type="spellEnd"/>
      <w:r w:rsidRPr="00E0246B">
        <w:rPr>
          <w:rFonts w:ascii="Times New Roman" w:hAnsi="Times New Roman" w:cs="Times New Roman"/>
          <w:sz w:val="24"/>
          <w:szCs w:val="24"/>
        </w:rPr>
        <w:t xml:space="preserve"> levels has no association with blood pressure, insulin sensitivity and inflammation in young hypertensive patients, indicating that </w:t>
      </w:r>
      <w:proofErr w:type="spellStart"/>
      <w:r w:rsidRPr="00E0246B">
        <w:rPr>
          <w:rFonts w:ascii="Times New Roman" w:hAnsi="Times New Roman" w:cs="Times New Roman"/>
          <w:sz w:val="24"/>
          <w:szCs w:val="24"/>
        </w:rPr>
        <w:t>dysregulation</w:t>
      </w:r>
      <w:proofErr w:type="spellEnd"/>
      <w:r w:rsidRPr="00E0246B">
        <w:rPr>
          <w:rFonts w:ascii="Times New Roman" w:hAnsi="Times New Roman" w:cs="Times New Roman"/>
          <w:sz w:val="24"/>
          <w:szCs w:val="24"/>
        </w:rPr>
        <w:t xml:space="preserve"> of </w:t>
      </w:r>
      <w:proofErr w:type="spellStart"/>
      <w:r w:rsidRPr="00E0246B">
        <w:rPr>
          <w:rFonts w:ascii="Times New Roman" w:hAnsi="Times New Roman" w:cs="Times New Roman"/>
          <w:sz w:val="24"/>
          <w:szCs w:val="24"/>
        </w:rPr>
        <w:t>visfatin</w:t>
      </w:r>
      <w:proofErr w:type="spellEnd"/>
      <w:r w:rsidRPr="00E0246B">
        <w:rPr>
          <w:rFonts w:ascii="Times New Roman" w:hAnsi="Times New Roman" w:cs="Times New Roman"/>
          <w:sz w:val="24"/>
          <w:szCs w:val="24"/>
        </w:rPr>
        <w:t xml:space="preserve"> may not be a part of pathogenesis of new onset hypertension. Also, </w:t>
      </w:r>
      <w:proofErr w:type="spellStart"/>
      <w:r w:rsidRPr="00E0246B">
        <w:rPr>
          <w:rFonts w:ascii="Times New Roman" w:hAnsi="Times New Roman" w:cs="Times New Roman"/>
          <w:sz w:val="24"/>
          <w:szCs w:val="24"/>
        </w:rPr>
        <w:t>Kocelak</w:t>
      </w:r>
      <w:proofErr w:type="spellEnd"/>
      <w:r w:rsidRPr="00E0246B">
        <w:rPr>
          <w:rFonts w:ascii="Times New Roman" w:hAnsi="Times New Roman" w:cs="Times New Roman"/>
          <w:sz w:val="24"/>
          <w:szCs w:val="24"/>
        </w:rPr>
        <w:t xml:space="preserve"> </w:t>
      </w:r>
      <w:r w:rsidR="0010051A" w:rsidRPr="00E0246B">
        <w:rPr>
          <w:rFonts w:ascii="Times New Roman" w:hAnsi="Times New Roman" w:cs="Times New Roman"/>
          <w:i/>
          <w:sz w:val="24"/>
          <w:szCs w:val="24"/>
        </w:rPr>
        <w:t>et</w:t>
      </w:r>
      <w:r w:rsidRPr="00E0246B">
        <w:rPr>
          <w:rFonts w:ascii="Times New Roman" w:hAnsi="Times New Roman" w:cs="Times New Roman"/>
          <w:i/>
          <w:sz w:val="24"/>
          <w:szCs w:val="24"/>
        </w:rPr>
        <w:t xml:space="preserve"> al., </w:t>
      </w:r>
      <w:r w:rsidRPr="00E0246B">
        <w:rPr>
          <w:rFonts w:ascii="Times New Roman" w:hAnsi="Times New Roman" w:cs="Times New Roman"/>
          <w:sz w:val="24"/>
          <w:szCs w:val="24"/>
        </w:rPr>
        <w:t xml:space="preserve">in 2015 carried out a study on plasma </w:t>
      </w:r>
      <w:proofErr w:type="spellStart"/>
      <w:r w:rsidRPr="00E0246B">
        <w:rPr>
          <w:rFonts w:ascii="Times New Roman" w:hAnsi="Times New Roman" w:cs="Times New Roman"/>
          <w:sz w:val="24"/>
          <w:szCs w:val="24"/>
        </w:rPr>
        <w:t>visfatin</w:t>
      </w:r>
      <w:proofErr w:type="spellEnd"/>
      <w:r w:rsidRPr="00E0246B">
        <w:rPr>
          <w:rFonts w:ascii="Times New Roman" w:hAnsi="Times New Roman" w:cs="Times New Roman"/>
          <w:sz w:val="24"/>
          <w:szCs w:val="24"/>
        </w:rPr>
        <w:t xml:space="preserve"> /</w:t>
      </w:r>
      <w:proofErr w:type="spellStart"/>
      <w:r w:rsidRPr="00E0246B">
        <w:rPr>
          <w:rFonts w:ascii="Times New Roman" w:hAnsi="Times New Roman" w:cs="Times New Roman"/>
          <w:sz w:val="24"/>
          <w:szCs w:val="24"/>
        </w:rPr>
        <w:t>nicotinamide</w:t>
      </w:r>
      <w:proofErr w:type="spellEnd"/>
      <w:r w:rsidRPr="00E0246B">
        <w:rPr>
          <w:rFonts w:ascii="Times New Roman" w:hAnsi="Times New Roman" w:cs="Times New Roman"/>
          <w:sz w:val="24"/>
          <w:szCs w:val="24"/>
        </w:rPr>
        <w:t xml:space="preserve"> </w:t>
      </w:r>
      <w:proofErr w:type="spellStart"/>
      <w:r w:rsidRPr="00E0246B">
        <w:rPr>
          <w:rFonts w:ascii="Times New Roman" w:hAnsi="Times New Roman" w:cs="Times New Roman"/>
          <w:sz w:val="24"/>
          <w:szCs w:val="24"/>
        </w:rPr>
        <w:t>phosphoribosyl</w:t>
      </w:r>
      <w:proofErr w:type="spellEnd"/>
      <w:r w:rsidRPr="00E0246B">
        <w:rPr>
          <w:rFonts w:ascii="Times New Roman" w:hAnsi="Times New Roman" w:cs="Times New Roman"/>
          <w:sz w:val="24"/>
          <w:szCs w:val="24"/>
        </w:rPr>
        <w:t xml:space="preserve"> </w:t>
      </w:r>
      <w:proofErr w:type="spellStart"/>
      <w:r w:rsidRPr="00E0246B">
        <w:rPr>
          <w:rFonts w:ascii="Times New Roman" w:hAnsi="Times New Roman" w:cs="Times New Roman"/>
          <w:sz w:val="24"/>
          <w:szCs w:val="24"/>
        </w:rPr>
        <w:t>transferase</w:t>
      </w:r>
      <w:proofErr w:type="spellEnd"/>
      <w:r w:rsidRPr="00E0246B">
        <w:rPr>
          <w:rFonts w:ascii="Times New Roman" w:hAnsi="Times New Roman" w:cs="Times New Roman"/>
          <w:sz w:val="24"/>
          <w:szCs w:val="24"/>
        </w:rPr>
        <w:t xml:space="preserve"> levels in hypertensive elderly. Their study showed that the presence of hypertension is not linked with plasma </w:t>
      </w:r>
      <w:proofErr w:type="spellStart"/>
      <w:r w:rsidRPr="00E0246B">
        <w:rPr>
          <w:rFonts w:ascii="Times New Roman" w:hAnsi="Times New Roman" w:cs="Times New Roman"/>
          <w:sz w:val="24"/>
          <w:szCs w:val="24"/>
        </w:rPr>
        <w:t>visfatin</w:t>
      </w:r>
      <w:proofErr w:type="spellEnd"/>
      <w:r w:rsidRPr="00E0246B">
        <w:rPr>
          <w:rFonts w:ascii="Times New Roman" w:hAnsi="Times New Roman" w:cs="Times New Roman"/>
          <w:sz w:val="24"/>
          <w:szCs w:val="24"/>
        </w:rPr>
        <w:t xml:space="preserve"> levels in elderly subjects. They, however, stated in their study that </w:t>
      </w:r>
      <w:r w:rsidR="00653D21" w:rsidRPr="00E0246B">
        <w:rPr>
          <w:rFonts w:ascii="Times New Roman" w:hAnsi="Times New Roman" w:cs="Times New Roman"/>
          <w:sz w:val="24"/>
          <w:szCs w:val="24"/>
        </w:rPr>
        <w:t xml:space="preserve">a plasma </w:t>
      </w:r>
      <w:proofErr w:type="spellStart"/>
      <w:r w:rsidR="00653D21" w:rsidRPr="00E0246B">
        <w:rPr>
          <w:rFonts w:ascii="Times New Roman" w:hAnsi="Times New Roman" w:cs="Times New Roman"/>
          <w:sz w:val="24"/>
          <w:szCs w:val="24"/>
        </w:rPr>
        <w:t>visfatin</w:t>
      </w:r>
      <w:proofErr w:type="spellEnd"/>
      <w:r w:rsidR="00653D21" w:rsidRPr="00E0246B">
        <w:rPr>
          <w:rFonts w:ascii="Times New Roman" w:hAnsi="Times New Roman" w:cs="Times New Roman"/>
          <w:sz w:val="24"/>
          <w:szCs w:val="24"/>
        </w:rPr>
        <w:t>/NAMPT concentration is</w:t>
      </w:r>
      <w:r w:rsidRPr="00E0246B">
        <w:rPr>
          <w:rFonts w:ascii="Times New Roman" w:hAnsi="Times New Roman" w:cs="Times New Roman"/>
          <w:sz w:val="24"/>
          <w:szCs w:val="24"/>
        </w:rPr>
        <w:t xml:space="preserve"> positively correlated with inflammation and insulin resistance.</w:t>
      </w:r>
    </w:p>
    <w:p w:rsidR="00821957" w:rsidRPr="00E0246B" w:rsidRDefault="00C37D34">
      <w:pPr>
        <w:jc w:val="both"/>
        <w:rPr>
          <w:rFonts w:ascii="Times New Roman" w:hAnsi="Times New Roman" w:cs="Times New Roman"/>
          <w:b/>
          <w:bCs/>
          <w:sz w:val="24"/>
          <w:szCs w:val="24"/>
        </w:rPr>
      </w:pPr>
      <w:r w:rsidRPr="00E0246B">
        <w:rPr>
          <w:rFonts w:ascii="Times New Roman" w:hAnsi="Times New Roman" w:cs="Times New Roman"/>
          <w:b/>
          <w:sz w:val="24"/>
          <w:szCs w:val="24"/>
        </w:rPr>
        <w:t>MATERIALS AND METHOD</w:t>
      </w: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b/>
          <w:sz w:val="24"/>
          <w:szCs w:val="24"/>
        </w:rPr>
        <w:t>MATERIALS:</w:t>
      </w:r>
    </w:p>
    <w:p w:rsidR="00821957" w:rsidRPr="00E0246B" w:rsidRDefault="00C37D34">
      <w:pPr>
        <w:pStyle w:val="ListParagraph"/>
        <w:numPr>
          <w:ilvl w:val="0"/>
          <w:numId w:val="1"/>
        </w:numPr>
        <w:spacing w:after="160"/>
        <w:jc w:val="both"/>
        <w:rPr>
          <w:rFonts w:ascii="Times New Roman" w:hAnsi="Times New Roman" w:cs="Times New Roman"/>
          <w:sz w:val="24"/>
          <w:szCs w:val="24"/>
        </w:rPr>
      </w:pPr>
      <w:r w:rsidRPr="00E0246B">
        <w:rPr>
          <w:rFonts w:ascii="Times New Roman" w:hAnsi="Times New Roman" w:cs="Times New Roman"/>
          <w:sz w:val="24"/>
          <w:szCs w:val="24"/>
        </w:rPr>
        <w:t>Bicycle ergometer</w:t>
      </w:r>
    </w:p>
    <w:p w:rsidR="00821957" w:rsidRPr="00E0246B" w:rsidRDefault="00C37D34">
      <w:pPr>
        <w:pStyle w:val="ListParagraph"/>
        <w:numPr>
          <w:ilvl w:val="0"/>
          <w:numId w:val="1"/>
        </w:numPr>
        <w:spacing w:after="160"/>
        <w:jc w:val="both"/>
        <w:rPr>
          <w:rFonts w:ascii="Times New Roman" w:hAnsi="Times New Roman" w:cs="Times New Roman"/>
          <w:sz w:val="24"/>
          <w:szCs w:val="24"/>
        </w:rPr>
      </w:pPr>
      <w:r w:rsidRPr="00E0246B">
        <w:rPr>
          <w:rFonts w:ascii="Times New Roman" w:hAnsi="Times New Roman" w:cs="Times New Roman"/>
          <w:sz w:val="24"/>
          <w:szCs w:val="24"/>
        </w:rPr>
        <w:t>Sphygmomanometer</w:t>
      </w:r>
    </w:p>
    <w:p w:rsidR="00821957" w:rsidRPr="00E0246B" w:rsidRDefault="00C37D34">
      <w:pPr>
        <w:pStyle w:val="ListParagraph"/>
        <w:numPr>
          <w:ilvl w:val="0"/>
          <w:numId w:val="1"/>
        </w:numPr>
        <w:spacing w:after="160"/>
        <w:jc w:val="both"/>
        <w:rPr>
          <w:rFonts w:ascii="Times New Roman" w:hAnsi="Times New Roman" w:cs="Times New Roman"/>
          <w:sz w:val="24"/>
          <w:szCs w:val="24"/>
        </w:rPr>
      </w:pPr>
      <w:proofErr w:type="spellStart"/>
      <w:r w:rsidRPr="00E0246B">
        <w:rPr>
          <w:rFonts w:ascii="Times New Roman" w:hAnsi="Times New Roman" w:cs="Times New Roman"/>
          <w:sz w:val="24"/>
          <w:szCs w:val="24"/>
        </w:rPr>
        <w:t>Standiometer</w:t>
      </w:r>
      <w:proofErr w:type="spellEnd"/>
      <w:r w:rsidRPr="00E0246B">
        <w:rPr>
          <w:rFonts w:ascii="Times New Roman" w:hAnsi="Times New Roman" w:cs="Times New Roman"/>
          <w:sz w:val="24"/>
          <w:szCs w:val="24"/>
        </w:rPr>
        <w:t xml:space="preserve"> scale</w:t>
      </w:r>
    </w:p>
    <w:p w:rsidR="00821957" w:rsidRPr="00E0246B" w:rsidRDefault="00C37D34">
      <w:pPr>
        <w:pStyle w:val="ListParagraph"/>
        <w:numPr>
          <w:ilvl w:val="0"/>
          <w:numId w:val="1"/>
        </w:numPr>
        <w:spacing w:after="160"/>
        <w:jc w:val="both"/>
        <w:rPr>
          <w:rFonts w:ascii="Times New Roman" w:hAnsi="Times New Roman" w:cs="Times New Roman"/>
          <w:sz w:val="24"/>
          <w:szCs w:val="24"/>
        </w:rPr>
      </w:pPr>
      <w:r w:rsidRPr="00E0246B">
        <w:rPr>
          <w:rFonts w:ascii="Times New Roman" w:hAnsi="Times New Roman" w:cs="Times New Roman"/>
          <w:sz w:val="24"/>
          <w:szCs w:val="24"/>
        </w:rPr>
        <w:t>Digital weighing scale</w:t>
      </w:r>
    </w:p>
    <w:p w:rsidR="00821957" w:rsidRPr="00E0246B" w:rsidRDefault="00C37D34">
      <w:pPr>
        <w:pStyle w:val="ListParagraph"/>
        <w:numPr>
          <w:ilvl w:val="0"/>
          <w:numId w:val="1"/>
        </w:numPr>
        <w:spacing w:after="160"/>
        <w:jc w:val="both"/>
        <w:rPr>
          <w:rFonts w:ascii="Times New Roman" w:hAnsi="Times New Roman" w:cs="Times New Roman"/>
          <w:sz w:val="24"/>
          <w:szCs w:val="24"/>
        </w:rPr>
      </w:pPr>
      <w:r w:rsidRPr="00E0246B">
        <w:rPr>
          <w:rFonts w:ascii="Times New Roman" w:hAnsi="Times New Roman" w:cs="Times New Roman"/>
          <w:sz w:val="24"/>
          <w:szCs w:val="24"/>
        </w:rPr>
        <w:t xml:space="preserve">ELISA  kit </w:t>
      </w:r>
    </w:p>
    <w:p w:rsidR="00821957" w:rsidRPr="00E0246B" w:rsidRDefault="00C37D34">
      <w:pPr>
        <w:pStyle w:val="ListParagraph"/>
        <w:numPr>
          <w:ilvl w:val="0"/>
          <w:numId w:val="1"/>
        </w:numPr>
        <w:spacing w:after="160"/>
        <w:jc w:val="both"/>
        <w:rPr>
          <w:rFonts w:ascii="Times New Roman" w:hAnsi="Times New Roman" w:cs="Times New Roman"/>
          <w:sz w:val="24"/>
          <w:szCs w:val="24"/>
        </w:rPr>
      </w:pPr>
      <w:r w:rsidRPr="00E0246B">
        <w:rPr>
          <w:rFonts w:ascii="Times New Roman" w:hAnsi="Times New Roman" w:cs="Times New Roman"/>
          <w:sz w:val="24"/>
          <w:szCs w:val="24"/>
        </w:rPr>
        <w:t>Spectrophotometer</w:t>
      </w:r>
    </w:p>
    <w:p w:rsidR="00821957" w:rsidRPr="00E0246B" w:rsidRDefault="00C37D34">
      <w:pPr>
        <w:pStyle w:val="ListParagraph"/>
        <w:numPr>
          <w:ilvl w:val="0"/>
          <w:numId w:val="1"/>
        </w:numPr>
        <w:spacing w:after="160"/>
        <w:jc w:val="both"/>
        <w:rPr>
          <w:rFonts w:ascii="Times New Roman" w:hAnsi="Times New Roman" w:cs="Times New Roman"/>
          <w:sz w:val="24"/>
          <w:szCs w:val="24"/>
        </w:rPr>
      </w:pPr>
      <w:r w:rsidRPr="00E0246B">
        <w:rPr>
          <w:rFonts w:ascii="Times New Roman" w:hAnsi="Times New Roman" w:cs="Times New Roman"/>
          <w:sz w:val="24"/>
          <w:szCs w:val="24"/>
        </w:rPr>
        <w:t>Centrifuge</w:t>
      </w:r>
    </w:p>
    <w:p w:rsidR="00821957" w:rsidRPr="00E0246B" w:rsidRDefault="00C37D34">
      <w:pPr>
        <w:pStyle w:val="ListParagraph"/>
        <w:numPr>
          <w:ilvl w:val="0"/>
          <w:numId w:val="1"/>
        </w:numPr>
        <w:spacing w:after="160"/>
        <w:jc w:val="both"/>
        <w:rPr>
          <w:rFonts w:ascii="Times New Roman" w:hAnsi="Times New Roman" w:cs="Times New Roman"/>
          <w:sz w:val="24"/>
          <w:szCs w:val="24"/>
        </w:rPr>
      </w:pPr>
      <w:r w:rsidRPr="00E0246B">
        <w:rPr>
          <w:rFonts w:ascii="Times New Roman" w:hAnsi="Times New Roman" w:cs="Times New Roman"/>
          <w:sz w:val="24"/>
          <w:szCs w:val="24"/>
        </w:rPr>
        <w:t>Test tubes/rack</w:t>
      </w:r>
    </w:p>
    <w:p w:rsidR="00821957" w:rsidRPr="00E0246B" w:rsidRDefault="00C37D34">
      <w:pPr>
        <w:pStyle w:val="ListParagraph"/>
        <w:numPr>
          <w:ilvl w:val="0"/>
          <w:numId w:val="1"/>
        </w:numPr>
        <w:spacing w:after="160"/>
        <w:jc w:val="both"/>
        <w:rPr>
          <w:rFonts w:ascii="Times New Roman" w:hAnsi="Times New Roman" w:cs="Times New Roman"/>
          <w:sz w:val="24"/>
          <w:szCs w:val="24"/>
        </w:rPr>
      </w:pPr>
      <w:r w:rsidRPr="00E0246B">
        <w:rPr>
          <w:rFonts w:ascii="Times New Roman" w:hAnsi="Times New Roman" w:cs="Times New Roman"/>
          <w:sz w:val="24"/>
          <w:szCs w:val="24"/>
        </w:rPr>
        <w:t xml:space="preserve">Timer </w:t>
      </w:r>
    </w:p>
    <w:p w:rsidR="00821957" w:rsidRPr="00E0246B" w:rsidRDefault="00C37D34">
      <w:pPr>
        <w:pStyle w:val="ListParagraph"/>
        <w:numPr>
          <w:ilvl w:val="0"/>
          <w:numId w:val="1"/>
        </w:numPr>
        <w:spacing w:after="160"/>
        <w:jc w:val="both"/>
        <w:rPr>
          <w:rFonts w:ascii="Times New Roman" w:hAnsi="Times New Roman" w:cs="Times New Roman"/>
          <w:sz w:val="24"/>
          <w:szCs w:val="24"/>
        </w:rPr>
      </w:pPr>
      <w:r w:rsidRPr="00E0246B">
        <w:rPr>
          <w:rFonts w:ascii="Times New Roman" w:hAnsi="Times New Roman" w:cs="Times New Roman"/>
          <w:sz w:val="24"/>
          <w:szCs w:val="24"/>
        </w:rPr>
        <w:t>Cotton wool</w:t>
      </w:r>
    </w:p>
    <w:p w:rsidR="00821957" w:rsidRPr="00E0246B" w:rsidRDefault="00C37D34">
      <w:pPr>
        <w:pStyle w:val="ListParagraph"/>
        <w:numPr>
          <w:ilvl w:val="0"/>
          <w:numId w:val="1"/>
        </w:numPr>
        <w:spacing w:after="160"/>
        <w:jc w:val="both"/>
        <w:rPr>
          <w:rFonts w:ascii="Times New Roman" w:hAnsi="Times New Roman" w:cs="Times New Roman"/>
          <w:sz w:val="24"/>
          <w:szCs w:val="24"/>
        </w:rPr>
      </w:pPr>
      <w:r w:rsidRPr="00E0246B">
        <w:rPr>
          <w:rFonts w:ascii="Times New Roman" w:hAnsi="Times New Roman" w:cs="Times New Roman"/>
          <w:sz w:val="24"/>
          <w:szCs w:val="24"/>
        </w:rPr>
        <w:t>Plain sample bottles</w:t>
      </w:r>
    </w:p>
    <w:p w:rsidR="00821957" w:rsidRPr="00E0246B" w:rsidRDefault="00C37D34">
      <w:pPr>
        <w:pStyle w:val="ListParagraph"/>
        <w:numPr>
          <w:ilvl w:val="0"/>
          <w:numId w:val="1"/>
        </w:numPr>
        <w:spacing w:after="160"/>
        <w:jc w:val="both"/>
        <w:rPr>
          <w:rFonts w:ascii="Times New Roman" w:hAnsi="Times New Roman" w:cs="Times New Roman"/>
          <w:sz w:val="24"/>
          <w:szCs w:val="24"/>
        </w:rPr>
      </w:pPr>
      <w:r w:rsidRPr="00E0246B">
        <w:rPr>
          <w:rFonts w:ascii="Times New Roman" w:hAnsi="Times New Roman" w:cs="Times New Roman"/>
          <w:sz w:val="24"/>
          <w:szCs w:val="24"/>
        </w:rPr>
        <w:t xml:space="preserve">heparinized Sample bottles </w:t>
      </w:r>
    </w:p>
    <w:p w:rsidR="00821957" w:rsidRPr="00E0246B" w:rsidRDefault="00C37D34">
      <w:pPr>
        <w:pStyle w:val="ListParagraph"/>
        <w:numPr>
          <w:ilvl w:val="0"/>
          <w:numId w:val="1"/>
        </w:numPr>
        <w:spacing w:after="160"/>
        <w:jc w:val="both"/>
        <w:rPr>
          <w:rFonts w:ascii="Times New Roman" w:hAnsi="Times New Roman" w:cs="Times New Roman"/>
          <w:sz w:val="24"/>
          <w:szCs w:val="24"/>
        </w:rPr>
      </w:pPr>
      <w:r w:rsidRPr="00E0246B">
        <w:rPr>
          <w:rFonts w:ascii="Times New Roman" w:hAnsi="Times New Roman" w:cs="Times New Roman"/>
          <w:sz w:val="24"/>
          <w:szCs w:val="24"/>
        </w:rPr>
        <w:t xml:space="preserve">Questionnaires </w:t>
      </w:r>
    </w:p>
    <w:p w:rsidR="00821957" w:rsidRPr="00E0246B" w:rsidRDefault="00C37D34">
      <w:pPr>
        <w:pStyle w:val="ListParagraph"/>
        <w:numPr>
          <w:ilvl w:val="0"/>
          <w:numId w:val="1"/>
        </w:numPr>
        <w:spacing w:after="160"/>
        <w:jc w:val="both"/>
        <w:rPr>
          <w:rFonts w:ascii="Times New Roman" w:hAnsi="Times New Roman" w:cs="Times New Roman"/>
          <w:sz w:val="24"/>
          <w:szCs w:val="24"/>
        </w:rPr>
      </w:pPr>
      <w:r w:rsidRPr="00E0246B">
        <w:rPr>
          <w:rFonts w:ascii="Times New Roman" w:hAnsi="Times New Roman" w:cs="Times New Roman"/>
          <w:sz w:val="24"/>
          <w:szCs w:val="24"/>
        </w:rPr>
        <w:t>70% alcohol</w:t>
      </w:r>
    </w:p>
    <w:p w:rsidR="00821957" w:rsidRPr="00E0246B" w:rsidRDefault="00C37D34">
      <w:pPr>
        <w:pStyle w:val="ListParagraph"/>
        <w:numPr>
          <w:ilvl w:val="0"/>
          <w:numId w:val="1"/>
        </w:numPr>
        <w:spacing w:after="160"/>
        <w:jc w:val="both"/>
        <w:rPr>
          <w:rFonts w:ascii="Times New Roman" w:hAnsi="Times New Roman" w:cs="Times New Roman"/>
          <w:sz w:val="24"/>
          <w:szCs w:val="24"/>
        </w:rPr>
      </w:pPr>
      <w:r w:rsidRPr="00E0246B">
        <w:rPr>
          <w:rFonts w:ascii="Times New Roman" w:hAnsi="Times New Roman" w:cs="Times New Roman"/>
          <w:sz w:val="24"/>
          <w:szCs w:val="24"/>
        </w:rPr>
        <w:t>Syringes and needles</w:t>
      </w:r>
    </w:p>
    <w:p w:rsidR="00821957" w:rsidRPr="00E0246B" w:rsidRDefault="00C37D34">
      <w:pPr>
        <w:pStyle w:val="ListParagraph"/>
        <w:numPr>
          <w:ilvl w:val="0"/>
          <w:numId w:val="1"/>
        </w:numPr>
        <w:spacing w:after="160"/>
        <w:jc w:val="both"/>
        <w:rPr>
          <w:rFonts w:ascii="Times New Roman" w:hAnsi="Times New Roman" w:cs="Times New Roman"/>
          <w:sz w:val="24"/>
          <w:szCs w:val="24"/>
        </w:rPr>
      </w:pPr>
      <w:r w:rsidRPr="00E0246B">
        <w:rPr>
          <w:rFonts w:ascii="Times New Roman" w:hAnsi="Times New Roman" w:cs="Times New Roman"/>
          <w:sz w:val="24"/>
          <w:szCs w:val="24"/>
        </w:rPr>
        <w:t>Hand Gloves</w:t>
      </w:r>
    </w:p>
    <w:p w:rsidR="00821957" w:rsidRPr="00E0246B" w:rsidRDefault="00C37D34" w:rsidP="007965AA">
      <w:pPr>
        <w:pStyle w:val="ListParagraph"/>
        <w:numPr>
          <w:ilvl w:val="0"/>
          <w:numId w:val="1"/>
        </w:numPr>
        <w:spacing w:after="160"/>
        <w:jc w:val="both"/>
        <w:rPr>
          <w:rFonts w:ascii="Times New Roman" w:hAnsi="Times New Roman" w:cs="Times New Roman"/>
          <w:sz w:val="24"/>
          <w:szCs w:val="24"/>
        </w:rPr>
      </w:pPr>
      <w:r w:rsidRPr="00E0246B">
        <w:rPr>
          <w:rFonts w:ascii="Times New Roman" w:hAnsi="Times New Roman" w:cs="Times New Roman"/>
          <w:sz w:val="24"/>
          <w:szCs w:val="24"/>
        </w:rPr>
        <w:t xml:space="preserve">Tourniquet </w:t>
      </w: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sz w:val="24"/>
          <w:szCs w:val="24"/>
        </w:rPr>
        <w:lastRenderedPageBreak/>
        <w:t xml:space="preserve">The study was carried out in the physiology laboratory of the Department of Physiology, University of Benin, Benin City. All Subjects were recruited from different areas in Benin City, some hypertensive subjects were gotten from Department of Family Medicine, University of Benin Teaching Hospital (UBTH), St. Philomena Hospital, Benin City, Stella </w:t>
      </w:r>
      <w:proofErr w:type="spellStart"/>
      <w:r w:rsidRPr="00E0246B">
        <w:rPr>
          <w:rFonts w:ascii="Times New Roman" w:hAnsi="Times New Roman" w:cs="Times New Roman"/>
          <w:sz w:val="24"/>
          <w:szCs w:val="24"/>
        </w:rPr>
        <w:t>Obasanjo</w:t>
      </w:r>
      <w:proofErr w:type="spellEnd"/>
      <w:r w:rsidRPr="00E0246B">
        <w:rPr>
          <w:rFonts w:ascii="Times New Roman" w:hAnsi="Times New Roman" w:cs="Times New Roman"/>
          <w:sz w:val="24"/>
          <w:szCs w:val="24"/>
        </w:rPr>
        <w:t xml:space="preserve"> Hospital, Benin, and Central Hospital, Benin.  </w:t>
      </w: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b/>
          <w:sz w:val="24"/>
          <w:szCs w:val="24"/>
        </w:rPr>
        <w:t>SAMPLE SIZE:</w:t>
      </w: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sz w:val="24"/>
          <w:szCs w:val="24"/>
        </w:rPr>
        <w:t xml:space="preserve">A total of 150 subjects were used for the study. This was derived using the sample size formula by </w:t>
      </w:r>
      <w:proofErr w:type="spellStart"/>
      <w:r w:rsidRPr="00E0246B">
        <w:rPr>
          <w:rFonts w:ascii="Times New Roman" w:hAnsi="Times New Roman" w:cs="Times New Roman"/>
          <w:sz w:val="24"/>
          <w:szCs w:val="24"/>
        </w:rPr>
        <w:t>Naing</w:t>
      </w:r>
      <w:proofErr w:type="spellEnd"/>
      <w:r w:rsidRPr="00E0246B">
        <w:rPr>
          <w:rFonts w:ascii="Times New Roman" w:hAnsi="Times New Roman" w:cs="Times New Roman"/>
          <w:sz w:val="24"/>
          <w:szCs w:val="24"/>
        </w:rPr>
        <w:t xml:space="preserve"> </w:t>
      </w:r>
      <w:r w:rsidRPr="00E0246B">
        <w:rPr>
          <w:rFonts w:ascii="Times New Roman" w:hAnsi="Times New Roman" w:cs="Times New Roman"/>
          <w:i/>
          <w:sz w:val="24"/>
          <w:szCs w:val="24"/>
        </w:rPr>
        <w:t xml:space="preserve">et al., </w:t>
      </w:r>
      <w:r w:rsidRPr="00E0246B">
        <w:rPr>
          <w:rFonts w:ascii="Times New Roman" w:hAnsi="Times New Roman" w:cs="Times New Roman"/>
          <w:sz w:val="24"/>
          <w:szCs w:val="24"/>
        </w:rPr>
        <w:t>2006:</w:t>
      </w: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sz w:val="24"/>
          <w:szCs w:val="24"/>
        </w:rPr>
        <w:t xml:space="preserve">n=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P (1-P)</m:t>
            </m:r>
          </m:num>
          <m:den>
            <m:sSup>
              <m:sSupPr>
                <m:ctrlPr>
                  <w:rPr>
                    <w:rFonts w:ascii="Cambria Math" w:hAnsi="Cambria Math" w:cs="Times New Roman"/>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w:r w:rsidRPr="00E0246B">
        <w:rPr>
          <w:rFonts w:ascii="Times New Roman" w:hAnsi="Times New Roman" w:cs="Times New Roman"/>
          <w:sz w:val="24"/>
          <w:szCs w:val="24"/>
        </w:rPr>
        <w:t xml:space="preserve">   =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1.96</m:t>
                </m:r>
              </m:e>
              <m:sup>
                <m:r>
                  <w:rPr>
                    <w:rFonts w:ascii="Cambria Math" w:hAnsi="Cambria Math" w:cs="Times New Roman"/>
                    <w:sz w:val="24"/>
                    <w:szCs w:val="24"/>
                  </w:rPr>
                  <m:t>2</m:t>
                </m:r>
              </m:sup>
            </m:sSup>
            <m:r>
              <w:rPr>
                <w:rFonts w:ascii="Cambria Math" w:hAnsi="Cambria Math" w:cs="Times New Roman"/>
                <w:sz w:val="24"/>
                <w:szCs w:val="24"/>
              </w:rPr>
              <m:t>X0.1(1-0.1)</m:t>
            </m:r>
          </m:num>
          <m:den>
            <m:sSup>
              <m:sSupPr>
                <m:ctrlPr>
                  <w:rPr>
                    <w:rFonts w:ascii="Cambria Math" w:hAnsi="Cambria Math" w:cs="Times New Roman"/>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den>
        </m:f>
      </m:oMath>
      <w:r w:rsidRPr="00E0246B">
        <w:rPr>
          <w:rFonts w:ascii="Times New Roman" w:hAnsi="Times New Roman" w:cs="Times New Roman"/>
          <w:sz w:val="24"/>
          <w:szCs w:val="24"/>
        </w:rPr>
        <w:t xml:space="preserve">     </w:t>
      </w: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sz w:val="24"/>
          <w:szCs w:val="24"/>
        </w:rPr>
        <w:t xml:space="preserve">n=   </w:t>
      </w:r>
      <m:oMath>
        <m:f>
          <m:fPr>
            <m:ctrlPr>
              <w:rPr>
                <w:rFonts w:ascii="Cambria Math" w:hAnsi="Cambria Math" w:cs="Times New Roman"/>
                <w:i/>
                <w:sz w:val="24"/>
                <w:szCs w:val="24"/>
              </w:rPr>
            </m:ctrlPr>
          </m:fPr>
          <m:num>
            <m:r>
              <w:rPr>
                <w:rFonts w:ascii="Cambria Math" w:hAnsi="Cambria Math" w:cs="Times New Roman"/>
                <w:sz w:val="24"/>
                <w:szCs w:val="24"/>
              </w:rPr>
              <m:t>0.38416X0.9</m:t>
            </m:r>
          </m:num>
          <m:den>
            <m:r>
              <w:rPr>
                <w:rFonts w:ascii="Cambria Math" w:hAnsi="Cambria Math" w:cs="Times New Roman"/>
                <w:sz w:val="24"/>
                <w:szCs w:val="24"/>
              </w:rPr>
              <m:t>0.0025</m:t>
            </m:r>
          </m:den>
        </m:f>
      </m:oMath>
      <w:r w:rsidRPr="00E0246B">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0.345744</m:t>
            </m:r>
          </m:num>
          <m:den>
            <m:r>
              <w:rPr>
                <w:rFonts w:ascii="Cambria Math" w:hAnsi="Cambria Math" w:cs="Times New Roman"/>
                <w:sz w:val="24"/>
                <w:szCs w:val="24"/>
              </w:rPr>
              <m:t>0.0025</m:t>
            </m:r>
          </m:den>
        </m:f>
      </m:oMath>
      <w:r w:rsidRPr="00E0246B">
        <w:rPr>
          <w:rFonts w:ascii="Times New Roman" w:hAnsi="Times New Roman" w:cs="Times New Roman"/>
          <w:sz w:val="24"/>
          <w:szCs w:val="24"/>
        </w:rPr>
        <w:t xml:space="preserve">  =   138.3     approx. 150   </w:t>
      </w:r>
    </w:p>
    <w:p w:rsidR="00821957" w:rsidRPr="00E0246B" w:rsidRDefault="00821957">
      <w:pPr>
        <w:jc w:val="both"/>
        <w:rPr>
          <w:rFonts w:ascii="Times New Roman" w:hAnsi="Times New Roman" w:cs="Times New Roman"/>
          <w:sz w:val="24"/>
          <w:szCs w:val="24"/>
        </w:rPr>
      </w:pP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sz w:val="24"/>
          <w:szCs w:val="24"/>
        </w:rPr>
        <w:t xml:space="preserve">Where n= sample size, </w:t>
      </w: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sz w:val="24"/>
          <w:szCs w:val="24"/>
        </w:rPr>
        <w:t>Z = statistics for a level of confidence (1.96)</w:t>
      </w: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sz w:val="24"/>
          <w:szCs w:val="24"/>
        </w:rPr>
        <w:t>P = prevalence = 0.5 (sample size for an unknown population) (Rose, 2015)</w:t>
      </w: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sz w:val="24"/>
          <w:szCs w:val="24"/>
        </w:rPr>
        <w:t>d = precision or tolerable error of margin (0.05)</w:t>
      </w:r>
    </w:p>
    <w:p w:rsidR="00821957" w:rsidRPr="00E0246B" w:rsidRDefault="00C37D34">
      <w:pPr>
        <w:jc w:val="both"/>
        <w:rPr>
          <w:rFonts w:ascii="Times New Roman" w:hAnsi="Times New Roman" w:cs="Times New Roman"/>
          <w:b/>
          <w:sz w:val="24"/>
          <w:szCs w:val="24"/>
        </w:rPr>
      </w:pPr>
      <w:r w:rsidRPr="00E0246B">
        <w:rPr>
          <w:rFonts w:ascii="Times New Roman" w:hAnsi="Times New Roman" w:cs="Times New Roman"/>
          <w:b/>
          <w:sz w:val="24"/>
          <w:szCs w:val="24"/>
        </w:rPr>
        <w:t>EXCLUSION CRITERIA</w:t>
      </w: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sz w:val="24"/>
          <w:szCs w:val="24"/>
        </w:rPr>
        <w:t xml:space="preserve"> Questionnaires were used to access those that are qualified to participate in the study. Exclusion criteria included:</w:t>
      </w:r>
    </w:p>
    <w:p w:rsidR="00821957" w:rsidRPr="00E0246B" w:rsidRDefault="00C37D34">
      <w:pPr>
        <w:pStyle w:val="ListParagraph"/>
        <w:numPr>
          <w:ilvl w:val="0"/>
          <w:numId w:val="2"/>
        </w:numPr>
        <w:jc w:val="both"/>
        <w:rPr>
          <w:rFonts w:ascii="Times New Roman" w:hAnsi="Times New Roman" w:cs="Times New Roman"/>
          <w:sz w:val="24"/>
          <w:szCs w:val="24"/>
        </w:rPr>
      </w:pPr>
      <w:r w:rsidRPr="00E0246B">
        <w:rPr>
          <w:rFonts w:ascii="Times New Roman" w:hAnsi="Times New Roman" w:cs="Times New Roman"/>
          <w:sz w:val="24"/>
          <w:szCs w:val="24"/>
        </w:rPr>
        <w:t>Patients with extreme cases of hypertension (with systolic blood pressure greater than 200mmhg).</w:t>
      </w:r>
    </w:p>
    <w:p w:rsidR="00821957" w:rsidRPr="00E0246B" w:rsidRDefault="00C37D34">
      <w:pPr>
        <w:pStyle w:val="ListParagraph"/>
        <w:numPr>
          <w:ilvl w:val="0"/>
          <w:numId w:val="2"/>
        </w:numPr>
        <w:jc w:val="both"/>
        <w:rPr>
          <w:rFonts w:ascii="Times New Roman" w:hAnsi="Times New Roman" w:cs="Times New Roman"/>
          <w:sz w:val="24"/>
          <w:szCs w:val="24"/>
        </w:rPr>
      </w:pPr>
      <w:r w:rsidRPr="00E0246B">
        <w:rPr>
          <w:rFonts w:ascii="Times New Roman" w:hAnsi="Times New Roman" w:cs="Times New Roman"/>
          <w:sz w:val="24"/>
          <w:szCs w:val="24"/>
        </w:rPr>
        <w:t>Diabetic patients</w:t>
      </w:r>
      <w:r w:rsidRPr="00E0246B">
        <w:rPr>
          <w:rFonts w:ascii="Times New Roman" w:hAnsi="Times New Roman" w:cs="Times New Roman"/>
          <w:b/>
          <w:sz w:val="24"/>
          <w:szCs w:val="24"/>
        </w:rPr>
        <w:tab/>
      </w:r>
    </w:p>
    <w:p w:rsidR="00821957" w:rsidRPr="00E0246B" w:rsidRDefault="00C37D34">
      <w:pPr>
        <w:pStyle w:val="ListParagraph"/>
        <w:numPr>
          <w:ilvl w:val="0"/>
          <w:numId w:val="2"/>
        </w:numPr>
        <w:jc w:val="both"/>
        <w:rPr>
          <w:rFonts w:ascii="Times New Roman" w:hAnsi="Times New Roman" w:cs="Times New Roman"/>
          <w:sz w:val="24"/>
          <w:szCs w:val="24"/>
        </w:rPr>
      </w:pPr>
      <w:r w:rsidRPr="00E0246B">
        <w:rPr>
          <w:rFonts w:ascii="Times New Roman" w:hAnsi="Times New Roman" w:cs="Times New Roman"/>
          <w:sz w:val="24"/>
          <w:szCs w:val="24"/>
        </w:rPr>
        <w:t>Pregnant women.</w:t>
      </w:r>
    </w:p>
    <w:p w:rsidR="00337ED9" w:rsidRPr="00E0246B" w:rsidRDefault="00C37D34" w:rsidP="009E6FA5">
      <w:pPr>
        <w:jc w:val="both"/>
        <w:rPr>
          <w:rFonts w:ascii="Times New Roman" w:hAnsi="Times New Roman" w:cs="Times New Roman"/>
          <w:b/>
          <w:sz w:val="24"/>
          <w:szCs w:val="24"/>
        </w:rPr>
      </w:pPr>
      <w:r w:rsidRPr="00E0246B">
        <w:rPr>
          <w:rFonts w:ascii="Times New Roman" w:hAnsi="Times New Roman" w:cs="Times New Roman"/>
          <w:b/>
          <w:sz w:val="24"/>
          <w:szCs w:val="24"/>
        </w:rPr>
        <w:t>INCLUSION CRITERIA</w:t>
      </w:r>
    </w:p>
    <w:p w:rsidR="003103C8" w:rsidRPr="00E0246B" w:rsidRDefault="003103C8" w:rsidP="003103C8">
      <w:pPr>
        <w:pStyle w:val="ListParagraph"/>
        <w:numPr>
          <w:ilvl w:val="0"/>
          <w:numId w:val="4"/>
        </w:numPr>
        <w:jc w:val="both"/>
        <w:rPr>
          <w:rFonts w:ascii="Times New Roman" w:hAnsi="Times New Roman" w:cs="Times New Roman"/>
          <w:sz w:val="24"/>
          <w:szCs w:val="24"/>
        </w:rPr>
      </w:pPr>
      <w:r w:rsidRPr="00E0246B">
        <w:rPr>
          <w:rFonts w:ascii="Times New Roman" w:hAnsi="Times New Roman" w:cs="Times New Roman"/>
          <w:sz w:val="24"/>
          <w:szCs w:val="24"/>
        </w:rPr>
        <w:t>Hypertensive (HTN) and normotensive (NT) premenopausal women</w:t>
      </w:r>
    </w:p>
    <w:p w:rsidR="00821957" w:rsidRPr="00E0246B" w:rsidRDefault="00C37D34">
      <w:pPr>
        <w:pStyle w:val="ListParagraph"/>
        <w:numPr>
          <w:ilvl w:val="0"/>
          <w:numId w:val="2"/>
        </w:numPr>
        <w:jc w:val="both"/>
        <w:rPr>
          <w:rFonts w:ascii="Times New Roman" w:hAnsi="Times New Roman" w:cs="Times New Roman"/>
          <w:b/>
          <w:sz w:val="24"/>
          <w:szCs w:val="24"/>
        </w:rPr>
      </w:pPr>
      <w:r w:rsidRPr="00E0246B">
        <w:rPr>
          <w:rFonts w:ascii="Times New Roman" w:hAnsi="Times New Roman" w:cs="Times New Roman"/>
          <w:sz w:val="24"/>
          <w:szCs w:val="24"/>
        </w:rPr>
        <w:t>Hypertensive</w:t>
      </w:r>
      <w:r w:rsidR="009E6FA5" w:rsidRPr="00E0246B">
        <w:rPr>
          <w:rFonts w:ascii="Times New Roman" w:hAnsi="Times New Roman" w:cs="Times New Roman"/>
          <w:sz w:val="24"/>
          <w:szCs w:val="24"/>
        </w:rPr>
        <w:t xml:space="preserve"> (HTN)</w:t>
      </w:r>
      <w:r w:rsidRPr="00E0246B">
        <w:rPr>
          <w:rFonts w:ascii="Times New Roman" w:hAnsi="Times New Roman" w:cs="Times New Roman"/>
          <w:sz w:val="24"/>
          <w:szCs w:val="24"/>
        </w:rPr>
        <w:t xml:space="preserve"> </w:t>
      </w:r>
      <w:r w:rsidR="009E6FA5" w:rsidRPr="00E0246B">
        <w:rPr>
          <w:rFonts w:ascii="Times New Roman" w:hAnsi="Times New Roman" w:cs="Times New Roman"/>
          <w:sz w:val="24"/>
          <w:szCs w:val="24"/>
        </w:rPr>
        <w:t xml:space="preserve">and normotensive </w:t>
      </w:r>
      <w:r w:rsidR="003103C8" w:rsidRPr="00E0246B">
        <w:rPr>
          <w:rFonts w:ascii="Times New Roman" w:hAnsi="Times New Roman" w:cs="Times New Roman"/>
          <w:sz w:val="24"/>
          <w:szCs w:val="24"/>
        </w:rPr>
        <w:t xml:space="preserve">(NT) </w:t>
      </w:r>
      <w:proofErr w:type="spellStart"/>
      <w:r w:rsidRPr="00E0246B">
        <w:rPr>
          <w:rFonts w:ascii="Times New Roman" w:hAnsi="Times New Roman" w:cs="Times New Roman"/>
          <w:sz w:val="24"/>
          <w:szCs w:val="24"/>
        </w:rPr>
        <w:t>perimenopausal</w:t>
      </w:r>
      <w:proofErr w:type="spellEnd"/>
      <w:r w:rsidRPr="00E0246B">
        <w:rPr>
          <w:rFonts w:ascii="Times New Roman" w:hAnsi="Times New Roman" w:cs="Times New Roman"/>
          <w:sz w:val="24"/>
          <w:szCs w:val="24"/>
        </w:rPr>
        <w:t xml:space="preserve"> women</w:t>
      </w:r>
    </w:p>
    <w:p w:rsidR="00821957" w:rsidRPr="00E0246B" w:rsidRDefault="003103C8">
      <w:pPr>
        <w:pStyle w:val="ListParagraph"/>
        <w:numPr>
          <w:ilvl w:val="0"/>
          <w:numId w:val="2"/>
        </w:numPr>
        <w:jc w:val="both"/>
        <w:rPr>
          <w:rFonts w:ascii="Times New Roman" w:hAnsi="Times New Roman" w:cs="Times New Roman"/>
          <w:sz w:val="24"/>
          <w:szCs w:val="24"/>
        </w:rPr>
      </w:pPr>
      <w:r w:rsidRPr="00E0246B">
        <w:rPr>
          <w:rFonts w:ascii="Times New Roman" w:hAnsi="Times New Roman" w:cs="Times New Roman"/>
          <w:sz w:val="24"/>
          <w:szCs w:val="24"/>
        </w:rPr>
        <w:t>Hypertensive</w:t>
      </w:r>
      <w:r w:rsidR="00175A3A" w:rsidRPr="00E0246B">
        <w:rPr>
          <w:rFonts w:ascii="Times New Roman" w:hAnsi="Times New Roman" w:cs="Times New Roman"/>
          <w:sz w:val="24"/>
          <w:szCs w:val="24"/>
        </w:rPr>
        <w:t xml:space="preserve"> </w:t>
      </w:r>
      <w:r w:rsidRPr="00E0246B">
        <w:rPr>
          <w:rFonts w:ascii="Times New Roman" w:hAnsi="Times New Roman" w:cs="Times New Roman"/>
          <w:sz w:val="24"/>
          <w:szCs w:val="24"/>
        </w:rPr>
        <w:t xml:space="preserve">(HTN) and </w:t>
      </w:r>
      <w:r w:rsidR="00C37D34" w:rsidRPr="00E0246B">
        <w:rPr>
          <w:rFonts w:ascii="Times New Roman" w:hAnsi="Times New Roman" w:cs="Times New Roman"/>
          <w:sz w:val="24"/>
          <w:szCs w:val="24"/>
        </w:rPr>
        <w:t>Normotensive</w:t>
      </w:r>
      <w:r w:rsidR="00E70E3B" w:rsidRPr="00E0246B">
        <w:rPr>
          <w:rFonts w:ascii="Times New Roman" w:hAnsi="Times New Roman" w:cs="Times New Roman"/>
          <w:sz w:val="24"/>
          <w:szCs w:val="24"/>
        </w:rPr>
        <w:t xml:space="preserve"> </w:t>
      </w:r>
      <w:r w:rsidR="009E6FA5" w:rsidRPr="00E0246B">
        <w:rPr>
          <w:rFonts w:ascii="Times New Roman" w:hAnsi="Times New Roman" w:cs="Times New Roman"/>
          <w:sz w:val="24"/>
          <w:szCs w:val="24"/>
        </w:rPr>
        <w:t>(NT)</w:t>
      </w:r>
      <w:r w:rsidR="00C37D34" w:rsidRPr="00E0246B">
        <w:rPr>
          <w:rFonts w:ascii="Times New Roman" w:hAnsi="Times New Roman" w:cs="Times New Roman"/>
          <w:sz w:val="24"/>
          <w:szCs w:val="24"/>
        </w:rPr>
        <w:t xml:space="preserve"> </w:t>
      </w:r>
      <w:proofErr w:type="spellStart"/>
      <w:r w:rsidR="00C37D34" w:rsidRPr="00E0246B">
        <w:rPr>
          <w:rFonts w:ascii="Times New Roman" w:hAnsi="Times New Roman" w:cs="Times New Roman"/>
          <w:sz w:val="24"/>
          <w:szCs w:val="24"/>
        </w:rPr>
        <w:t>perimenopausal</w:t>
      </w:r>
      <w:proofErr w:type="spellEnd"/>
      <w:r w:rsidR="00C37D34" w:rsidRPr="00E0246B">
        <w:rPr>
          <w:rFonts w:ascii="Times New Roman" w:hAnsi="Times New Roman" w:cs="Times New Roman"/>
          <w:sz w:val="24"/>
          <w:szCs w:val="24"/>
        </w:rPr>
        <w:t xml:space="preserve"> women</w:t>
      </w:r>
    </w:p>
    <w:p w:rsidR="00821957" w:rsidRPr="00E0246B" w:rsidRDefault="00821957">
      <w:pPr>
        <w:pStyle w:val="ListParagraph"/>
        <w:jc w:val="both"/>
        <w:rPr>
          <w:rFonts w:ascii="Times New Roman" w:hAnsi="Times New Roman" w:cs="Times New Roman"/>
          <w:sz w:val="24"/>
          <w:szCs w:val="24"/>
        </w:rPr>
      </w:pP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sz w:val="24"/>
          <w:szCs w:val="24"/>
        </w:rPr>
        <w:lastRenderedPageBreak/>
        <w:t>In order to establish the presence of hypertension, blood pressure for each subject was consistently measured for a period of 21 days. Subjects with persistently high blood pressure (systolic ≥ 140mmhg and diastolic ≥ 90mmhg) were considered hypertensive.</w:t>
      </w:r>
    </w:p>
    <w:p w:rsidR="00821957" w:rsidRPr="00E0246B" w:rsidRDefault="00C37D34">
      <w:pPr>
        <w:jc w:val="both"/>
        <w:rPr>
          <w:rFonts w:ascii="Times New Roman" w:hAnsi="Times New Roman" w:cs="Times New Roman"/>
          <w:b/>
          <w:sz w:val="24"/>
          <w:szCs w:val="24"/>
        </w:rPr>
      </w:pPr>
      <w:r w:rsidRPr="00E0246B">
        <w:rPr>
          <w:rFonts w:ascii="Times New Roman" w:hAnsi="Times New Roman" w:cs="Times New Roman"/>
          <w:b/>
          <w:sz w:val="24"/>
          <w:szCs w:val="24"/>
        </w:rPr>
        <w:t>METHODOLOGY</w:t>
      </w: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sz w:val="24"/>
          <w:szCs w:val="24"/>
        </w:rPr>
        <w:t>The subjects were divided into two groups:</w:t>
      </w:r>
      <w:r w:rsidRPr="00E0246B">
        <w:rPr>
          <w:rFonts w:ascii="Times New Roman" w:hAnsi="Times New Roman" w:cs="Times New Roman"/>
          <w:sz w:val="24"/>
          <w:szCs w:val="24"/>
          <w:lang w:eastAsia="zh-CN"/>
        </w:rPr>
        <w:t xml:space="preserve"> Non-hypertensive </w:t>
      </w:r>
      <w:proofErr w:type="spellStart"/>
      <w:r w:rsidRPr="00E0246B">
        <w:rPr>
          <w:rFonts w:ascii="Times New Roman" w:hAnsi="Times New Roman" w:cs="Times New Roman"/>
          <w:sz w:val="24"/>
          <w:szCs w:val="24"/>
        </w:rPr>
        <w:t>perimenopausal</w:t>
      </w:r>
      <w:proofErr w:type="spellEnd"/>
      <w:r w:rsidRPr="00E0246B">
        <w:rPr>
          <w:rFonts w:ascii="Times New Roman" w:hAnsi="Times New Roman" w:cs="Times New Roman"/>
          <w:sz w:val="24"/>
          <w:szCs w:val="24"/>
        </w:rPr>
        <w:t xml:space="preserve"> women (</w:t>
      </w:r>
      <w:proofErr w:type="spellStart"/>
      <w:r w:rsidR="00392162" w:rsidRPr="00E0246B">
        <w:rPr>
          <w:rFonts w:ascii="Times New Roman" w:hAnsi="Times New Roman" w:cs="Times New Roman"/>
          <w:sz w:val="24"/>
          <w:szCs w:val="24"/>
        </w:rPr>
        <w:t>peri</w:t>
      </w:r>
      <w:r w:rsidRPr="00E0246B">
        <w:rPr>
          <w:rFonts w:ascii="Times New Roman" w:hAnsi="Times New Roman" w:cs="Times New Roman"/>
          <w:sz w:val="24"/>
          <w:szCs w:val="24"/>
        </w:rPr>
        <w:t>M</w:t>
      </w:r>
      <w:proofErr w:type="spellEnd"/>
      <w:r w:rsidR="00392162" w:rsidRPr="00E0246B">
        <w:rPr>
          <w:rFonts w:ascii="Times New Roman" w:hAnsi="Times New Roman" w:cs="Times New Roman"/>
          <w:sz w:val="24"/>
          <w:szCs w:val="24"/>
        </w:rPr>
        <w:t xml:space="preserve">) </w:t>
      </w:r>
      <w:r w:rsidRPr="00E0246B">
        <w:rPr>
          <w:rFonts w:ascii="Times New Roman" w:hAnsi="Times New Roman" w:cs="Times New Roman"/>
          <w:sz w:val="24"/>
          <w:szCs w:val="24"/>
        </w:rPr>
        <w:t>and hyperte</w:t>
      </w:r>
      <w:r w:rsidR="00475108" w:rsidRPr="00E0246B">
        <w:rPr>
          <w:rFonts w:ascii="Times New Roman" w:hAnsi="Times New Roman" w:cs="Times New Roman"/>
          <w:sz w:val="24"/>
          <w:szCs w:val="24"/>
        </w:rPr>
        <w:t xml:space="preserve">nsive </w:t>
      </w:r>
      <w:proofErr w:type="spellStart"/>
      <w:r w:rsidR="00475108" w:rsidRPr="00E0246B">
        <w:rPr>
          <w:rFonts w:ascii="Times New Roman" w:hAnsi="Times New Roman" w:cs="Times New Roman"/>
          <w:sz w:val="24"/>
          <w:szCs w:val="24"/>
        </w:rPr>
        <w:t>perimenopausal</w:t>
      </w:r>
      <w:proofErr w:type="spellEnd"/>
      <w:r w:rsidR="00475108" w:rsidRPr="00E0246B">
        <w:rPr>
          <w:rFonts w:ascii="Times New Roman" w:hAnsi="Times New Roman" w:cs="Times New Roman"/>
          <w:sz w:val="24"/>
          <w:szCs w:val="24"/>
        </w:rPr>
        <w:t xml:space="preserve"> women (</w:t>
      </w:r>
      <w:proofErr w:type="spellStart"/>
      <w:r w:rsidR="00475108" w:rsidRPr="00E0246B">
        <w:rPr>
          <w:rFonts w:ascii="Times New Roman" w:hAnsi="Times New Roman" w:cs="Times New Roman"/>
          <w:sz w:val="24"/>
          <w:szCs w:val="24"/>
        </w:rPr>
        <w:t>peri</w:t>
      </w:r>
      <w:r w:rsidRPr="00E0246B">
        <w:rPr>
          <w:rFonts w:ascii="Times New Roman" w:hAnsi="Times New Roman" w:cs="Times New Roman"/>
          <w:sz w:val="24"/>
          <w:szCs w:val="24"/>
        </w:rPr>
        <w:t>M</w:t>
      </w:r>
      <w:proofErr w:type="spellEnd"/>
      <w:r w:rsidRPr="00E0246B">
        <w:rPr>
          <w:rFonts w:ascii="Times New Roman" w:hAnsi="Times New Roman" w:cs="Times New Roman"/>
          <w:sz w:val="24"/>
          <w:szCs w:val="24"/>
        </w:rPr>
        <w:t xml:space="preserve">). </w:t>
      </w:r>
    </w:p>
    <w:p w:rsidR="00821957" w:rsidRPr="00E0246B" w:rsidRDefault="00C37D34">
      <w:pPr>
        <w:jc w:val="both"/>
        <w:rPr>
          <w:rFonts w:ascii="Times New Roman" w:hAnsi="Times New Roman" w:cs="Times New Roman"/>
          <w:sz w:val="24"/>
          <w:szCs w:val="24"/>
        </w:rPr>
      </w:pPr>
      <w:proofErr w:type="spellStart"/>
      <w:proofErr w:type="gramStart"/>
      <w:r w:rsidRPr="00E0246B">
        <w:rPr>
          <w:rFonts w:ascii="Times New Roman" w:hAnsi="Times New Roman" w:cs="Times New Roman"/>
          <w:b/>
          <w:sz w:val="24"/>
          <w:szCs w:val="24"/>
        </w:rPr>
        <w:t>periM</w:t>
      </w:r>
      <w:proofErr w:type="spellEnd"/>
      <w:proofErr w:type="gramEnd"/>
      <w:r w:rsidRPr="00E0246B">
        <w:rPr>
          <w:rFonts w:ascii="Times New Roman" w:hAnsi="Times New Roman" w:cs="Times New Roman"/>
          <w:b/>
          <w:sz w:val="24"/>
          <w:szCs w:val="24"/>
        </w:rPr>
        <w:t xml:space="preserve"> group</w:t>
      </w: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sz w:val="24"/>
          <w:szCs w:val="24"/>
        </w:rPr>
        <w:t xml:space="preserve">This group was made up of women between the ages of 45 and 55. The </w:t>
      </w:r>
      <w:proofErr w:type="spellStart"/>
      <w:r w:rsidRPr="00E0246B">
        <w:rPr>
          <w:rFonts w:ascii="Times New Roman" w:hAnsi="Times New Roman" w:cs="Times New Roman"/>
          <w:sz w:val="24"/>
          <w:szCs w:val="24"/>
        </w:rPr>
        <w:t>Questionaires</w:t>
      </w:r>
      <w:proofErr w:type="spellEnd"/>
      <w:r w:rsidRPr="00E0246B">
        <w:rPr>
          <w:rFonts w:ascii="Times New Roman" w:hAnsi="Times New Roman" w:cs="Times New Roman"/>
          <w:sz w:val="24"/>
          <w:szCs w:val="24"/>
        </w:rPr>
        <w:t xml:space="preserve"> administered were used to ascertain that they fall within the menopause transition stage of life. Furthermore, subjects were divided into groups A and B. Group A </w:t>
      </w:r>
      <w:r w:rsidR="00A85346" w:rsidRPr="00E0246B">
        <w:rPr>
          <w:rFonts w:ascii="Times New Roman" w:hAnsi="Times New Roman" w:cs="Times New Roman"/>
          <w:sz w:val="24"/>
          <w:szCs w:val="24"/>
        </w:rPr>
        <w:t>was</w:t>
      </w:r>
      <w:r w:rsidRPr="00E0246B">
        <w:rPr>
          <w:rFonts w:ascii="Times New Roman" w:hAnsi="Times New Roman" w:cs="Times New Roman"/>
          <w:sz w:val="24"/>
          <w:szCs w:val="24"/>
        </w:rPr>
        <w:t xml:space="preserve"> the hypertensive </w:t>
      </w:r>
      <w:proofErr w:type="spellStart"/>
      <w:r w:rsidRPr="00E0246B">
        <w:rPr>
          <w:rFonts w:ascii="Times New Roman" w:hAnsi="Times New Roman" w:cs="Times New Roman"/>
          <w:sz w:val="24"/>
          <w:szCs w:val="24"/>
        </w:rPr>
        <w:t>perimenopausal</w:t>
      </w:r>
      <w:proofErr w:type="spellEnd"/>
      <w:r w:rsidRPr="00E0246B">
        <w:rPr>
          <w:rFonts w:ascii="Times New Roman" w:hAnsi="Times New Roman" w:cs="Times New Roman"/>
          <w:sz w:val="24"/>
          <w:szCs w:val="24"/>
        </w:rPr>
        <w:t xml:space="preserve"> women, and group B included non-hypertensive </w:t>
      </w:r>
      <w:proofErr w:type="spellStart"/>
      <w:r w:rsidRPr="00E0246B">
        <w:rPr>
          <w:rFonts w:ascii="Times New Roman" w:hAnsi="Times New Roman" w:cs="Times New Roman"/>
          <w:sz w:val="24"/>
          <w:szCs w:val="24"/>
        </w:rPr>
        <w:t>perimenopausal</w:t>
      </w:r>
      <w:proofErr w:type="spellEnd"/>
      <w:r w:rsidRPr="00E0246B">
        <w:rPr>
          <w:rFonts w:ascii="Times New Roman" w:hAnsi="Times New Roman" w:cs="Times New Roman"/>
          <w:sz w:val="24"/>
          <w:szCs w:val="24"/>
        </w:rPr>
        <w:t xml:space="preserve"> women.</w:t>
      </w: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sz w:val="24"/>
          <w:szCs w:val="24"/>
        </w:rPr>
        <w:t>Prior to the study, verbal consent was obtained from each subject and permission to make use of human subjects was sought from the ethical committee of the University of Benin Teaching Hospital (UBTH) and Ministry of Health, Edo State.</w:t>
      </w:r>
    </w:p>
    <w:p w:rsidR="00821957" w:rsidRPr="00E0246B" w:rsidRDefault="00C37D34">
      <w:pPr>
        <w:spacing w:before="100" w:beforeAutospacing="1" w:after="100" w:afterAutospacing="1"/>
        <w:jc w:val="both"/>
        <w:rPr>
          <w:rFonts w:ascii="Times New Roman" w:hAnsi="Times New Roman" w:cs="Times New Roman"/>
          <w:sz w:val="24"/>
          <w:szCs w:val="24"/>
        </w:rPr>
      </w:pPr>
      <w:r w:rsidRPr="00E0246B">
        <w:rPr>
          <w:rFonts w:ascii="Times New Roman" w:hAnsi="Times New Roman" w:cs="Times New Roman"/>
          <w:sz w:val="24"/>
          <w:szCs w:val="24"/>
        </w:rPr>
        <w:t>On arrival at the laboratory the volunteered subjects were allowed to acclimatize for a period of 30 minutes before the commencement of the experiment. Subsequently, their anthropometric data and blood pressures were obtained.</w:t>
      </w:r>
      <w:r w:rsidR="00FF78C7" w:rsidRPr="00E0246B">
        <w:rPr>
          <w:rFonts w:ascii="Times New Roman" w:hAnsi="Times New Roman" w:cs="Times New Roman"/>
          <w:sz w:val="24"/>
          <w:szCs w:val="24"/>
        </w:rPr>
        <w:t xml:space="preserve"> Blood pressure for each subject was measured manually using a mercury sphygmomanometer.</w:t>
      </w:r>
      <w:r w:rsidRPr="00E0246B">
        <w:rPr>
          <w:rFonts w:ascii="Times New Roman" w:hAnsi="Times New Roman" w:cs="Times New Roman"/>
          <w:sz w:val="24"/>
          <w:szCs w:val="24"/>
        </w:rPr>
        <w:t xml:space="preserve"> Studies commenced on each subject about an hour after their last meal. After the anthropometric data and blood pressure recording was done, blood, urine, saliva and sweat were collected from each subject.</w:t>
      </w:r>
    </w:p>
    <w:p w:rsidR="00821957" w:rsidRPr="00E0246B" w:rsidRDefault="00C37D34">
      <w:pPr>
        <w:jc w:val="both"/>
        <w:rPr>
          <w:rFonts w:ascii="Times New Roman" w:hAnsi="Times New Roman" w:cs="Times New Roman"/>
          <w:b/>
          <w:sz w:val="24"/>
          <w:szCs w:val="24"/>
        </w:rPr>
      </w:pPr>
      <w:r w:rsidRPr="00E0246B">
        <w:rPr>
          <w:rFonts w:ascii="Times New Roman" w:hAnsi="Times New Roman" w:cs="Times New Roman"/>
          <w:b/>
          <w:sz w:val="24"/>
          <w:szCs w:val="24"/>
        </w:rPr>
        <w:t>SAMPLE COLLECTION</w:t>
      </w:r>
    </w:p>
    <w:p w:rsidR="00337ED9" w:rsidRPr="00E0246B" w:rsidRDefault="00C37D34" w:rsidP="00337ED9">
      <w:pPr>
        <w:jc w:val="both"/>
        <w:rPr>
          <w:rFonts w:ascii="Times New Roman" w:hAnsi="Times New Roman" w:cs="Times New Roman"/>
          <w:b/>
          <w:sz w:val="24"/>
          <w:szCs w:val="24"/>
        </w:rPr>
      </w:pPr>
      <w:r w:rsidRPr="00E0246B">
        <w:rPr>
          <w:rFonts w:ascii="Times New Roman" w:hAnsi="Times New Roman" w:cs="Times New Roman"/>
          <w:b/>
          <w:sz w:val="24"/>
          <w:szCs w:val="24"/>
        </w:rPr>
        <w:t>BLOOD</w:t>
      </w:r>
    </w:p>
    <w:p w:rsidR="00821957" w:rsidRPr="00E0246B" w:rsidRDefault="00337ED9" w:rsidP="00914EF5">
      <w:pPr>
        <w:jc w:val="both"/>
        <w:rPr>
          <w:rFonts w:ascii="Times New Roman" w:hAnsi="Times New Roman" w:cs="Times New Roman"/>
          <w:b/>
          <w:sz w:val="24"/>
          <w:szCs w:val="24"/>
        </w:rPr>
      </w:pPr>
      <w:r w:rsidRPr="00E0246B">
        <w:rPr>
          <w:rFonts w:ascii="Times New Roman" w:hAnsi="Times New Roman" w:cs="Times New Roman"/>
          <w:sz w:val="24"/>
          <w:szCs w:val="24"/>
        </w:rPr>
        <w:t xml:space="preserve">10ml of Blood was collected from the </w:t>
      </w:r>
      <w:proofErr w:type="spellStart"/>
      <w:r w:rsidRPr="00E0246B">
        <w:rPr>
          <w:rFonts w:ascii="Times New Roman" w:hAnsi="Times New Roman" w:cs="Times New Roman"/>
          <w:sz w:val="24"/>
          <w:szCs w:val="24"/>
        </w:rPr>
        <w:t>antecubital</w:t>
      </w:r>
      <w:proofErr w:type="spellEnd"/>
      <w:r w:rsidRPr="00E0246B">
        <w:rPr>
          <w:rFonts w:ascii="Times New Roman" w:hAnsi="Times New Roman" w:cs="Times New Roman"/>
          <w:sz w:val="24"/>
          <w:szCs w:val="24"/>
        </w:rPr>
        <w:t xml:space="preserve"> vein of each subject</w:t>
      </w:r>
      <w:r w:rsidR="00D766F1" w:rsidRPr="00E0246B">
        <w:rPr>
          <w:rFonts w:ascii="Times New Roman" w:hAnsi="Times New Roman" w:cs="Times New Roman"/>
          <w:sz w:val="24"/>
          <w:szCs w:val="24"/>
        </w:rPr>
        <w:t xml:space="preserve"> (venipuncture)</w:t>
      </w:r>
      <w:r w:rsidRPr="00E0246B">
        <w:rPr>
          <w:rFonts w:ascii="Times New Roman" w:hAnsi="Times New Roman" w:cs="Times New Roman"/>
          <w:sz w:val="24"/>
          <w:szCs w:val="24"/>
        </w:rPr>
        <w:t>. Firstly, a tourniquet was applied 3-4inches above the selected site. The area was then disinfected with methylated spirit and allowed to air dry for about 30seconds. To get veins more palpable and prominent, each subject was asked to make a fist. Blood was then collected by carefully inserting the syringe into the vess</w:t>
      </w:r>
      <w:r w:rsidR="009D5C69" w:rsidRPr="00E0246B">
        <w:rPr>
          <w:rFonts w:ascii="Times New Roman" w:hAnsi="Times New Roman" w:cs="Times New Roman"/>
          <w:sz w:val="24"/>
          <w:szCs w:val="24"/>
        </w:rPr>
        <w:t xml:space="preserve">el at an angle of 15-30 degrees. Blood sample for each </w:t>
      </w:r>
      <w:proofErr w:type="gramStart"/>
      <w:r w:rsidR="009D5C69" w:rsidRPr="00E0246B">
        <w:rPr>
          <w:rFonts w:ascii="Times New Roman" w:hAnsi="Times New Roman" w:cs="Times New Roman"/>
          <w:sz w:val="24"/>
          <w:szCs w:val="24"/>
        </w:rPr>
        <w:t>subject  was</w:t>
      </w:r>
      <w:proofErr w:type="gramEnd"/>
      <w:r w:rsidR="009D5C69" w:rsidRPr="00E0246B">
        <w:rPr>
          <w:rFonts w:ascii="Times New Roman" w:hAnsi="Times New Roman" w:cs="Times New Roman"/>
          <w:sz w:val="24"/>
          <w:szCs w:val="24"/>
        </w:rPr>
        <w:t xml:space="preserve"> then dispensed into lithium heparin (5mls) and plain sample bottles(5mls) respectively </w:t>
      </w:r>
      <w:r w:rsidR="00C37D34" w:rsidRPr="00E0246B">
        <w:rPr>
          <w:rFonts w:ascii="Times New Roman" w:hAnsi="Times New Roman" w:cs="Times New Roman"/>
          <w:sz w:val="24"/>
          <w:szCs w:val="24"/>
        </w:rPr>
        <w:t xml:space="preserve"> (</w:t>
      </w:r>
      <w:proofErr w:type="spellStart"/>
      <w:r w:rsidR="00C37D34" w:rsidRPr="00E0246B">
        <w:rPr>
          <w:rFonts w:ascii="Times New Roman" w:hAnsi="Times New Roman" w:cs="Times New Roman"/>
          <w:sz w:val="24"/>
          <w:szCs w:val="24"/>
        </w:rPr>
        <w:t>Da</w:t>
      </w:r>
      <w:r w:rsidR="00D27FC4" w:rsidRPr="00E0246B">
        <w:rPr>
          <w:rFonts w:ascii="Times New Roman" w:hAnsi="Times New Roman" w:cs="Times New Roman"/>
          <w:sz w:val="24"/>
          <w:szCs w:val="24"/>
        </w:rPr>
        <w:t>y</w:t>
      </w:r>
      <w:r w:rsidR="00C37D34" w:rsidRPr="00E0246B">
        <w:rPr>
          <w:rFonts w:ascii="Times New Roman" w:hAnsi="Times New Roman" w:cs="Times New Roman"/>
          <w:sz w:val="24"/>
          <w:szCs w:val="24"/>
        </w:rPr>
        <w:t>yal</w:t>
      </w:r>
      <w:proofErr w:type="spellEnd"/>
      <w:r w:rsidR="00C37D34" w:rsidRPr="00E0246B">
        <w:rPr>
          <w:rFonts w:ascii="Times New Roman" w:hAnsi="Times New Roman" w:cs="Times New Roman"/>
          <w:sz w:val="24"/>
          <w:szCs w:val="24"/>
        </w:rPr>
        <w:t>, 2018).</w:t>
      </w:r>
    </w:p>
    <w:p w:rsidR="008248B9" w:rsidRDefault="008248B9">
      <w:pPr>
        <w:jc w:val="both"/>
        <w:rPr>
          <w:rFonts w:ascii="Times New Roman" w:hAnsi="Times New Roman" w:cs="Times New Roman"/>
          <w:b/>
          <w:sz w:val="24"/>
          <w:szCs w:val="24"/>
        </w:rPr>
      </w:pPr>
    </w:p>
    <w:p w:rsidR="008248B9" w:rsidRDefault="008248B9">
      <w:pPr>
        <w:jc w:val="both"/>
        <w:rPr>
          <w:rFonts w:ascii="Times New Roman" w:hAnsi="Times New Roman" w:cs="Times New Roman"/>
          <w:b/>
          <w:sz w:val="24"/>
          <w:szCs w:val="24"/>
        </w:rPr>
      </w:pPr>
    </w:p>
    <w:p w:rsidR="00821957" w:rsidRPr="00E0246B" w:rsidRDefault="00C37D34">
      <w:pPr>
        <w:jc w:val="both"/>
        <w:rPr>
          <w:rFonts w:ascii="Times New Roman" w:hAnsi="Times New Roman" w:cs="Times New Roman"/>
          <w:b/>
          <w:sz w:val="24"/>
          <w:szCs w:val="24"/>
        </w:rPr>
      </w:pPr>
      <w:r w:rsidRPr="00E0246B">
        <w:rPr>
          <w:rFonts w:ascii="Times New Roman" w:hAnsi="Times New Roman" w:cs="Times New Roman"/>
          <w:b/>
          <w:sz w:val="24"/>
          <w:szCs w:val="24"/>
        </w:rPr>
        <w:lastRenderedPageBreak/>
        <w:t>URINE</w:t>
      </w: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sz w:val="24"/>
          <w:szCs w:val="24"/>
        </w:rPr>
        <w:t>Urine was collected between 7am and 10am in a private toilet facility. Each subject was asked to pass urine into a universal sample bottle. Before the collection process, subjects were advised to wipe the urethral meatus from front to back to prevent contamination. In order to get midstream urine, subjects were asked to allow the first portion of urine flow out before allowing about 50mls flow into the bottle (</w:t>
      </w:r>
      <w:proofErr w:type="spellStart"/>
      <w:r w:rsidRPr="00E0246B">
        <w:rPr>
          <w:rFonts w:ascii="Times New Roman" w:hAnsi="Times New Roman" w:cs="Times New Roman"/>
          <w:sz w:val="24"/>
          <w:szCs w:val="24"/>
        </w:rPr>
        <w:t>Hamad</w:t>
      </w:r>
      <w:proofErr w:type="spellEnd"/>
      <w:r w:rsidRPr="00E0246B">
        <w:rPr>
          <w:rFonts w:ascii="Times New Roman" w:hAnsi="Times New Roman" w:cs="Times New Roman"/>
          <w:sz w:val="24"/>
          <w:szCs w:val="24"/>
        </w:rPr>
        <w:t>, 2018).</w:t>
      </w:r>
    </w:p>
    <w:p w:rsidR="00821957" w:rsidRPr="00E0246B" w:rsidRDefault="00C37D34">
      <w:pPr>
        <w:jc w:val="both"/>
        <w:rPr>
          <w:rFonts w:ascii="Times New Roman" w:hAnsi="Times New Roman" w:cs="Times New Roman"/>
          <w:b/>
          <w:sz w:val="24"/>
          <w:szCs w:val="24"/>
        </w:rPr>
      </w:pPr>
      <w:r w:rsidRPr="00E0246B">
        <w:rPr>
          <w:rFonts w:ascii="Times New Roman" w:hAnsi="Times New Roman" w:cs="Times New Roman"/>
          <w:b/>
          <w:sz w:val="24"/>
          <w:szCs w:val="24"/>
        </w:rPr>
        <w:t>SALIVA</w:t>
      </w: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sz w:val="24"/>
          <w:szCs w:val="24"/>
        </w:rPr>
        <w:t xml:space="preserve">4mls of saliva was collected into plain sample bottles between 7am and 10am before meal.  Each subject was asked to rinse the mouth twice with distilled water for 1min, after which they were allowed to swallow some distilled water. Five minutes after the oral rinse, each subject was asked to pass saliva into the plain sample bottle provided (Henson and Wong, 2010). </w:t>
      </w:r>
    </w:p>
    <w:p w:rsidR="00821957" w:rsidRPr="00E0246B" w:rsidRDefault="00C37D34">
      <w:pPr>
        <w:jc w:val="both"/>
        <w:rPr>
          <w:rFonts w:ascii="Times New Roman" w:hAnsi="Times New Roman" w:cs="Times New Roman"/>
          <w:b/>
          <w:sz w:val="24"/>
          <w:szCs w:val="24"/>
        </w:rPr>
      </w:pPr>
      <w:r w:rsidRPr="00E0246B">
        <w:rPr>
          <w:rFonts w:ascii="Times New Roman" w:hAnsi="Times New Roman" w:cs="Times New Roman"/>
          <w:b/>
          <w:sz w:val="24"/>
          <w:szCs w:val="24"/>
        </w:rPr>
        <w:t>SWEAT</w:t>
      </w: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sz w:val="24"/>
          <w:szCs w:val="24"/>
        </w:rPr>
        <w:t>Prior to sweat collection bicycle ergometer was calibrated according to the method re</w:t>
      </w:r>
      <w:r w:rsidR="009F68D4" w:rsidRPr="00E0246B">
        <w:rPr>
          <w:rFonts w:ascii="Times New Roman" w:hAnsi="Times New Roman" w:cs="Times New Roman"/>
          <w:sz w:val="24"/>
          <w:szCs w:val="24"/>
        </w:rPr>
        <w:t>commended by Clark and Greenleaf</w:t>
      </w:r>
      <w:r w:rsidRPr="00E0246B">
        <w:rPr>
          <w:rFonts w:ascii="Times New Roman" w:hAnsi="Times New Roman" w:cs="Times New Roman"/>
          <w:sz w:val="24"/>
          <w:szCs w:val="24"/>
        </w:rPr>
        <w:t xml:space="preserve"> in 1971.</w:t>
      </w: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sz w:val="24"/>
          <w:szCs w:val="24"/>
        </w:rPr>
        <w:t>Sweat for each subject was collected into an air-tight plain sample bottle. In order to collect sweat effectively, subjects were made to undergo exercise using the bicycle ergometer for a period of 15 minutes at a speed of 60rpm per hour. Sweat was collected from a 120cm</w:t>
      </w:r>
      <w:r w:rsidRPr="00E0246B">
        <w:rPr>
          <w:rFonts w:ascii="Times New Roman" w:hAnsi="Times New Roman" w:cs="Times New Roman"/>
          <w:sz w:val="24"/>
          <w:szCs w:val="24"/>
          <w:vertAlign w:val="superscript"/>
        </w:rPr>
        <w:t>2</w:t>
      </w:r>
      <w:r w:rsidRPr="00E0246B">
        <w:rPr>
          <w:rFonts w:ascii="Times New Roman" w:hAnsi="Times New Roman" w:cs="Times New Roman"/>
          <w:sz w:val="24"/>
          <w:szCs w:val="24"/>
        </w:rPr>
        <w:t xml:space="preserve"> demarcated circular area on the face and neck using the </w:t>
      </w:r>
      <w:proofErr w:type="spellStart"/>
      <w:r w:rsidRPr="00E0246B">
        <w:rPr>
          <w:rFonts w:ascii="Times New Roman" w:hAnsi="Times New Roman" w:cs="Times New Roman"/>
          <w:sz w:val="24"/>
          <w:szCs w:val="24"/>
        </w:rPr>
        <w:t>Ugwu</w:t>
      </w:r>
      <w:proofErr w:type="spellEnd"/>
      <w:r w:rsidRPr="00E0246B">
        <w:rPr>
          <w:rFonts w:ascii="Times New Roman" w:hAnsi="Times New Roman" w:cs="Times New Roman"/>
          <w:sz w:val="24"/>
          <w:szCs w:val="24"/>
        </w:rPr>
        <w:t xml:space="preserve"> and </w:t>
      </w:r>
      <w:proofErr w:type="spellStart"/>
      <w:r w:rsidRPr="00E0246B">
        <w:rPr>
          <w:rFonts w:ascii="Times New Roman" w:hAnsi="Times New Roman" w:cs="Times New Roman"/>
          <w:sz w:val="24"/>
          <w:szCs w:val="24"/>
        </w:rPr>
        <w:t>Oyebola</w:t>
      </w:r>
      <w:proofErr w:type="spellEnd"/>
      <w:r w:rsidRPr="00E0246B">
        <w:rPr>
          <w:rFonts w:ascii="Times New Roman" w:hAnsi="Times New Roman" w:cs="Times New Roman"/>
          <w:sz w:val="24"/>
          <w:szCs w:val="24"/>
        </w:rPr>
        <w:t xml:space="preserve"> sweat suction apparatus (1996).  To ensure optimum privacy, sweat collection was done in the sweat chamber located in the department of physiology Laboratory, University of Benin, Benin City.</w:t>
      </w:r>
    </w:p>
    <w:p w:rsidR="00821957" w:rsidRPr="00E0246B" w:rsidRDefault="00C37D34">
      <w:pPr>
        <w:jc w:val="both"/>
        <w:rPr>
          <w:rFonts w:ascii="Times New Roman" w:hAnsi="Times New Roman" w:cs="Times New Roman"/>
          <w:b/>
          <w:sz w:val="24"/>
          <w:szCs w:val="24"/>
        </w:rPr>
      </w:pPr>
      <w:r w:rsidRPr="00E0246B">
        <w:rPr>
          <w:rFonts w:ascii="Times New Roman" w:hAnsi="Times New Roman" w:cs="Times New Roman"/>
          <w:b/>
          <w:sz w:val="24"/>
          <w:szCs w:val="24"/>
        </w:rPr>
        <w:t>SAMPLES ANALYSIS</w:t>
      </w:r>
    </w:p>
    <w:p w:rsidR="009F68D4" w:rsidRPr="00E0246B" w:rsidRDefault="0010056F" w:rsidP="00723F6D">
      <w:pPr>
        <w:jc w:val="both"/>
        <w:rPr>
          <w:rFonts w:ascii="Times New Roman" w:hAnsi="Times New Roman" w:cs="Times New Roman"/>
          <w:sz w:val="24"/>
          <w:szCs w:val="24"/>
        </w:rPr>
      </w:pPr>
      <w:proofErr w:type="spellStart"/>
      <w:r w:rsidRPr="00E0246B">
        <w:rPr>
          <w:rFonts w:ascii="Times New Roman" w:hAnsi="Times New Roman" w:cs="Times New Roman"/>
          <w:sz w:val="24"/>
          <w:szCs w:val="24"/>
        </w:rPr>
        <w:t>Visfatin</w:t>
      </w:r>
      <w:proofErr w:type="spellEnd"/>
      <w:r w:rsidRPr="00E0246B">
        <w:rPr>
          <w:rFonts w:ascii="Times New Roman" w:hAnsi="Times New Roman" w:cs="Times New Roman"/>
          <w:sz w:val="24"/>
          <w:szCs w:val="24"/>
        </w:rPr>
        <w:t xml:space="preserve"> samples were stored at the chemical pathology laboratory, university of Benin Teaching Hospital (UBTH). </w:t>
      </w:r>
      <w:r w:rsidR="00750398" w:rsidRPr="00E0246B">
        <w:rPr>
          <w:rFonts w:ascii="Times New Roman" w:hAnsi="Times New Roman" w:cs="Times New Roman"/>
          <w:sz w:val="24"/>
          <w:szCs w:val="24"/>
        </w:rPr>
        <w:t xml:space="preserve">Analysis for </w:t>
      </w:r>
      <w:proofErr w:type="spellStart"/>
      <w:r w:rsidR="00750398" w:rsidRPr="00E0246B">
        <w:rPr>
          <w:rFonts w:ascii="Times New Roman" w:hAnsi="Times New Roman" w:cs="Times New Roman"/>
          <w:sz w:val="24"/>
          <w:szCs w:val="24"/>
        </w:rPr>
        <w:t>visfatin</w:t>
      </w:r>
      <w:proofErr w:type="spellEnd"/>
      <w:r w:rsidR="00750398" w:rsidRPr="00E0246B">
        <w:rPr>
          <w:rFonts w:ascii="Times New Roman" w:hAnsi="Times New Roman" w:cs="Times New Roman"/>
          <w:sz w:val="24"/>
          <w:szCs w:val="24"/>
        </w:rPr>
        <w:t xml:space="preserve"> levels</w:t>
      </w:r>
      <w:r w:rsidR="00535D8B" w:rsidRPr="00E0246B">
        <w:rPr>
          <w:rFonts w:ascii="Times New Roman" w:hAnsi="Times New Roman" w:cs="Times New Roman"/>
          <w:sz w:val="24"/>
          <w:szCs w:val="24"/>
        </w:rPr>
        <w:t xml:space="preserve"> was </w:t>
      </w:r>
      <w:r w:rsidRPr="00E0246B">
        <w:rPr>
          <w:rFonts w:ascii="Times New Roman" w:hAnsi="Times New Roman" w:cs="Times New Roman"/>
          <w:sz w:val="24"/>
          <w:szCs w:val="24"/>
        </w:rPr>
        <w:t xml:space="preserve">also </w:t>
      </w:r>
      <w:r w:rsidR="00535D8B" w:rsidRPr="00E0246B">
        <w:rPr>
          <w:rFonts w:ascii="Times New Roman" w:hAnsi="Times New Roman" w:cs="Times New Roman"/>
          <w:sz w:val="24"/>
          <w:szCs w:val="24"/>
        </w:rPr>
        <w:t xml:space="preserve">carried out in the chemical pathology laboratory of the University of Benin teaching hospital (UBTH) Benin. </w:t>
      </w:r>
      <w:proofErr w:type="spellStart"/>
      <w:r w:rsidR="00535D8B" w:rsidRPr="00E0246B">
        <w:rPr>
          <w:rFonts w:ascii="Times New Roman" w:hAnsi="Times New Roman" w:cs="Times New Roman"/>
          <w:sz w:val="24"/>
          <w:szCs w:val="24"/>
        </w:rPr>
        <w:t>Visfatin</w:t>
      </w:r>
      <w:proofErr w:type="spellEnd"/>
      <w:r w:rsidR="00535D8B" w:rsidRPr="00E0246B">
        <w:rPr>
          <w:rFonts w:ascii="Times New Roman" w:hAnsi="Times New Roman" w:cs="Times New Roman"/>
          <w:sz w:val="24"/>
          <w:szCs w:val="24"/>
        </w:rPr>
        <w:t xml:space="preserve"> was analyzed using ELISA kit purchased from</w:t>
      </w:r>
      <w:r w:rsidR="00A70E17" w:rsidRPr="00E0246B">
        <w:rPr>
          <w:rFonts w:ascii="Times New Roman" w:hAnsi="Times New Roman" w:cs="Times New Roman"/>
          <w:sz w:val="24"/>
          <w:szCs w:val="24"/>
        </w:rPr>
        <w:t xml:space="preserve"> E-lab Science, U.S.A.</w:t>
      </w:r>
      <w:r w:rsidR="00535D8B" w:rsidRPr="00E0246B">
        <w:rPr>
          <w:rFonts w:ascii="Times New Roman" w:hAnsi="Times New Roman" w:cs="Times New Roman"/>
          <w:sz w:val="24"/>
          <w:szCs w:val="24"/>
        </w:rPr>
        <w:t xml:space="preserve"> </w:t>
      </w:r>
      <w:r w:rsidR="00750398" w:rsidRPr="00E0246B">
        <w:rPr>
          <w:rFonts w:ascii="Times New Roman" w:hAnsi="Times New Roman" w:cs="Times New Roman"/>
          <w:sz w:val="24"/>
          <w:szCs w:val="24"/>
        </w:rPr>
        <w:t>m</w:t>
      </w:r>
      <w:r w:rsidR="00535D8B" w:rsidRPr="00E0246B">
        <w:rPr>
          <w:rFonts w:ascii="Times New Roman" w:hAnsi="Times New Roman" w:cs="Times New Roman"/>
          <w:sz w:val="24"/>
          <w:szCs w:val="24"/>
        </w:rPr>
        <w:t xml:space="preserve">RNA analysis for </w:t>
      </w:r>
      <w:proofErr w:type="spellStart"/>
      <w:r w:rsidR="00535D8B" w:rsidRPr="00E0246B">
        <w:rPr>
          <w:rFonts w:ascii="Times New Roman" w:hAnsi="Times New Roman" w:cs="Times New Roman"/>
          <w:sz w:val="24"/>
          <w:szCs w:val="24"/>
        </w:rPr>
        <w:t>visfatin</w:t>
      </w:r>
      <w:proofErr w:type="spellEnd"/>
      <w:r w:rsidR="00535D8B" w:rsidRPr="00E0246B">
        <w:rPr>
          <w:rFonts w:ascii="Times New Roman" w:hAnsi="Times New Roman" w:cs="Times New Roman"/>
          <w:sz w:val="24"/>
          <w:szCs w:val="24"/>
        </w:rPr>
        <w:t xml:space="preserve"> was carried out using a </w:t>
      </w:r>
      <w:proofErr w:type="spellStart"/>
      <w:r w:rsidR="00535D8B" w:rsidRPr="00E0246B">
        <w:rPr>
          <w:rFonts w:ascii="Times New Roman" w:hAnsi="Times New Roman" w:cs="Times New Roman"/>
          <w:sz w:val="24"/>
          <w:szCs w:val="24"/>
        </w:rPr>
        <w:t>Zymo</w:t>
      </w:r>
      <w:proofErr w:type="spellEnd"/>
      <w:r w:rsidR="00535D8B" w:rsidRPr="00E0246B">
        <w:rPr>
          <w:rFonts w:ascii="Times New Roman" w:hAnsi="Times New Roman" w:cs="Times New Roman"/>
          <w:sz w:val="24"/>
          <w:szCs w:val="24"/>
        </w:rPr>
        <w:t xml:space="preserve"> Quick-RNA </w:t>
      </w:r>
      <w:proofErr w:type="spellStart"/>
      <w:r w:rsidR="00535D8B" w:rsidRPr="00E0246B">
        <w:rPr>
          <w:rFonts w:ascii="Times New Roman" w:hAnsi="Times New Roman" w:cs="Times New Roman"/>
          <w:sz w:val="24"/>
          <w:szCs w:val="24"/>
        </w:rPr>
        <w:t>Miniprep</w:t>
      </w:r>
      <w:proofErr w:type="spellEnd"/>
      <w:r w:rsidR="00535D8B" w:rsidRPr="00E0246B">
        <w:rPr>
          <w:rFonts w:ascii="Times New Roman" w:hAnsi="Times New Roman" w:cs="Times New Roman"/>
          <w:sz w:val="24"/>
          <w:szCs w:val="24"/>
        </w:rPr>
        <w:t xml:space="preserve"> Kit (</w:t>
      </w:r>
      <w:proofErr w:type="spellStart"/>
      <w:r w:rsidR="00535D8B" w:rsidRPr="00E0246B">
        <w:rPr>
          <w:rFonts w:ascii="Times New Roman" w:hAnsi="Times New Roman" w:cs="Times New Roman"/>
          <w:sz w:val="24"/>
          <w:szCs w:val="24"/>
        </w:rPr>
        <w:t>Zymo</w:t>
      </w:r>
      <w:proofErr w:type="spellEnd"/>
      <w:r w:rsidR="00535D8B" w:rsidRPr="00E0246B">
        <w:rPr>
          <w:rFonts w:ascii="Times New Roman" w:hAnsi="Times New Roman" w:cs="Times New Roman"/>
          <w:sz w:val="24"/>
          <w:szCs w:val="24"/>
        </w:rPr>
        <w:t xml:space="preserve"> Research USA).</w:t>
      </w:r>
      <w:r w:rsidRPr="00E0246B">
        <w:rPr>
          <w:rFonts w:ascii="Times New Roman" w:hAnsi="Times New Roman" w:cs="Times New Roman"/>
          <w:sz w:val="24"/>
          <w:szCs w:val="24"/>
        </w:rPr>
        <w:t xml:space="preserve"> Analysis for oxidative markers was carried out immediately after sample collection at the biochemistry Department, University of Benin, Nigeria.</w:t>
      </w:r>
    </w:p>
    <w:p w:rsidR="008248B9" w:rsidRDefault="008248B9">
      <w:pPr>
        <w:rPr>
          <w:rFonts w:ascii="Times New Roman" w:hAnsi="Times New Roman" w:cs="Times New Roman"/>
          <w:b/>
          <w:sz w:val="24"/>
          <w:szCs w:val="24"/>
        </w:rPr>
      </w:pPr>
    </w:p>
    <w:p w:rsidR="008248B9" w:rsidRDefault="008248B9">
      <w:pPr>
        <w:rPr>
          <w:rFonts w:ascii="Times New Roman" w:hAnsi="Times New Roman" w:cs="Times New Roman"/>
          <w:b/>
          <w:sz w:val="24"/>
          <w:szCs w:val="24"/>
        </w:rPr>
      </w:pPr>
    </w:p>
    <w:p w:rsidR="008248B9" w:rsidRDefault="008248B9">
      <w:pPr>
        <w:rPr>
          <w:rFonts w:ascii="Times New Roman" w:hAnsi="Times New Roman" w:cs="Times New Roman"/>
          <w:b/>
          <w:sz w:val="24"/>
          <w:szCs w:val="24"/>
        </w:rPr>
      </w:pPr>
    </w:p>
    <w:p w:rsidR="00821957" w:rsidRPr="00E0246B" w:rsidRDefault="00C37D34">
      <w:pPr>
        <w:rPr>
          <w:rFonts w:ascii="Times New Roman" w:hAnsi="Times New Roman" w:cs="Times New Roman"/>
          <w:b/>
          <w:sz w:val="24"/>
          <w:szCs w:val="24"/>
        </w:rPr>
      </w:pPr>
      <w:r w:rsidRPr="00E0246B">
        <w:rPr>
          <w:rFonts w:ascii="Times New Roman" w:hAnsi="Times New Roman" w:cs="Times New Roman"/>
          <w:b/>
          <w:sz w:val="24"/>
          <w:szCs w:val="24"/>
        </w:rPr>
        <w:lastRenderedPageBreak/>
        <w:t xml:space="preserve">STATISTICAL ANALYSIS </w:t>
      </w: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sz w:val="24"/>
          <w:szCs w:val="24"/>
        </w:rPr>
        <w:t>All data are presented as mean</w:t>
      </w:r>
      <w:r w:rsidRPr="00E0246B">
        <w:rPr>
          <w:rFonts w:ascii="Times New Roman" w:hAnsi="Times New Roman" w:cs="Times New Roman"/>
          <w:color w:val="000000"/>
          <w:sz w:val="24"/>
          <w:szCs w:val="24"/>
          <w:shd w:val="clear" w:color="auto" w:fill="FFFFFF"/>
        </w:rPr>
        <w:t xml:space="preserve"> </w:t>
      </w:r>
      <w:r w:rsidRPr="00E0246B">
        <w:rPr>
          <w:rFonts w:ascii="Times New Roman" w:eastAsia="Times New Roman" w:hAnsi="Times New Roman" w:cs="Times New Roman"/>
          <w:color w:val="000000"/>
          <w:sz w:val="24"/>
          <w:szCs w:val="24"/>
          <w:shd w:val="clear" w:color="auto" w:fill="FFFFFF"/>
        </w:rPr>
        <w:t>±</w:t>
      </w:r>
      <w:r w:rsidRPr="00E0246B">
        <w:rPr>
          <w:rFonts w:ascii="Times New Roman" w:hAnsi="Times New Roman" w:cs="Times New Roman"/>
          <w:color w:val="000000"/>
          <w:sz w:val="24"/>
          <w:szCs w:val="24"/>
          <w:shd w:val="clear" w:color="auto" w:fill="FFFFFF"/>
        </w:rPr>
        <w:t xml:space="preserve"> </w:t>
      </w:r>
      <w:r w:rsidRPr="00E0246B">
        <w:rPr>
          <w:rFonts w:ascii="Times New Roman" w:hAnsi="Times New Roman" w:cs="Times New Roman"/>
          <w:sz w:val="24"/>
          <w:szCs w:val="24"/>
        </w:rPr>
        <w:t xml:space="preserve">standard error of </w:t>
      </w:r>
      <w:r w:rsidRPr="00E0246B">
        <w:rPr>
          <w:rFonts w:ascii="Times New Roman" w:hAnsi="Times New Roman" w:cs="Times New Roman"/>
          <w:sz w:val="24"/>
          <w:szCs w:val="24"/>
          <w:lang w:eastAsia="zh-CN"/>
        </w:rPr>
        <w:t>mean</w:t>
      </w:r>
      <w:r w:rsidRPr="00E0246B">
        <w:rPr>
          <w:rFonts w:ascii="Times New Roman" w:hAnsi="Times New Roman" w:cs="Times New Roman"/>
          <w:sz w:val="24"/>
          <w:szCs w:val="24"/>
        </w:rPr>
        <w:t xml:space="preserve"> (SEM). Statistical analysis was done using </w:t>
      </w:r>
      <w:proofErr w:type="spellStart"/>
      <w:r w:rsidRPr="00E0246B">
        <w:rPr>
          <w:rFonts w:ascii="Times New Roman" w:hAnsi="Times New Roman" w:cs="Times New Roman"/>
          <w:sz w:val="24"/>
          <w:szCs w:val="24"/>
        </w:rPr>
        <w:t>graphpad</w:t>
      </w:r>
      <w:proofErr w:type="spellEnd"/>
      <w:r w:rsidRPr="00E0246B">
        <w:rPr>
          <w:rFonts w:ascii="Times New Roman" w:hAnsi="Times New Roman" w:cs="Times New Roman"/>
          <w:sz w:val="24"/>
          <w:szCs w:val="24"/>
        </w:rPr>
        <w:t xml:space="preserve"> prism 8.1. P values less than 0.05 (P&lt;0.05) was considered statistically significant. Comparisons were done using two-way </w:t>
      </w:r>
      <w:proofErr w:type="spellStart"/>
      <w:r w:rsidRPr="00E0246B">
        <w:rPr>
          <w:rFonts w:ascii="Times New Roman" w:hAnsi="Times New Roman" w:cs="Times New Roman"/>
          <w:sz w:val="24"/>
          <w:szCs w:val="24"/>
        </w:rPr>
        <w:t>Ansalysis</w:t>
      </w:r>
      <w:proofErr w:type="spellEnd"/>
      <w:r w:rsidRPr="00E0246B">
        <w:rPr>
          <w:rFonts w:ascii="Times New Roman" w:hAnsi="Times New Roman" w:cs="Times New Roman"/>
          <w:sz w:val="24"/>
          <w:szCs w:val="24"/>
        </w:rPr>
        <w:t xml:space="preserve"> of Variance (ANOVA).</w:t>
      </w:r>
    </w:p>
    <w:p w:rsidR="00821957" w:rsidRPr="00E0246B" w:rsidRDefault="00C37D34">
      <w:pPr>
        <w:spacing w:after="0"/>
        <w:jc w:val="both"/>
        <w:rPr>
          <w:rFonts w:ascii="Times New Roman" w:hAnsi="Times New Roman" w:cs="Times New Roman"/>
          <w:b/>
          <w:color w:val="000000"/>
          <w:sz w:val="24"/>
          <w:szCs w:val="24"/>
        </w:rPr>
      </w:pPr>
      <w:r w:rsidRPr="00E0246B">
        <w:rPr>
          <w:rFonts w:ascii="Times New Roman" w:hAnsi="Times New Roman" w:cs="Times New Roman"/>
          <w:b/>
          <w:color w:val="000000"/>
          <w:sz w:val="24"/>
          <w:szCs w:val="24"/>
        </w:rPr>
        <w:t>RESULTS</w:t>
      </w: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b/>
          <w:sz w:val="24"/>
          <w:szCs w:val="24"/>
        </w:rPr>
        <w:t>Table 1:</w:t>
      </w:r>
      <w:r w:rsidRPr="00E0246B">
        <w:rPr>
          <w:rFonts w:ascii="Times New Roman" w:hAnsi="Times New Roman" w:cs="Times New Roman"/>
          <w:sz w:val="24"/>
          <w:szCs w:val="24"/>
        </w:rPr>
        <w:t xml:space="preserve"> showing the significant difference (p&lt;0.05) in the ages, systolic blood pressure (SBP) diastolic blood pressure (DBP) and body mass index (BMI) of hypertensive (HTN) and Normotensive (NT) </w:t>
      </w:r>
      <w:proofErr w:type="spellStart"/>
      <w:r w:rsidRPr="00E0246B">
        <w:rPr>
          <w:rFonts w:ascii="Times New Roman" w:hAnsi="Times New Roman" w:cs="Times New Roman"/>
          <w:sz w:val="24"/>
          <w:szCs w:val="24"/>
        </w:rPr>
        <w:t>perimenopausal</w:t>
      </w:r>
      <w:proofErr w:type="spellEnd"/>
      <w:r w:rsidRPr="00E0246B">
        <w:rPr>
          <w:rFonts w:ascii="Times New Roman" w:hAnsi="Times New Roman" w:cs="Times New Roman"/>
          <w:sz w:val="24"/>
          <w:szCs w:val="24"/>
        </w:rPr>
        <w:t xml:space="preserve"> (</w:t>
      </w:r>
      <w:proofErr w:type="spellStart"/>
      <w:r w:rsidRPr="00E0246B">
        <w:rPr>
          <w:rFonts w:ascii="Times New Roman" w:hAnsi="Times New Roman" w:cs="Times New Roman"/>
          <w:sz w:val="24"/>
          <w:szCs w:val="24"/>
        </w:rPr>
        <w:t>periM</w:t>
      </w:r>
      <w:proofErr w:type="spellEnd"/>
      <w:r w:rsidRPr="00E0246B">
        <w:rPr>
          <w:rFonts w:ascii="Times New Roman" w:hAnsi="Times New Roman" w:cs="Times New Roman"/>
          <w:sz w:val="24"/>
          <w:szCs w:val="24"/>
        </w:rPr>
        <w:t>) women.</w:t>
      </w:r>
    </w:p>
    <w:p w:rsidR="00821957" w:rsidRPr="00E0246B" w:rsidRDefault="00C37D34">
      <w:pPr>
        <w:jc w:val="both"/>
        <w:rPr>
          <w:rFonts w:ascii="Times New Roman" w:hAnsi="Times New Roman" w:cs="Times New Roman"/>
          <w:sz w:val="24"/>
          <w:szCs w:val="24"/>
        </w:rPr>
      </w:pPr>
      <w:r w:rsidRPr="00E0246B">
        <w:rPr>
          <w:rFonts w:ascii="Times New Roman" w:hAnsi="Times New Roman" w:cs="Times New Roman"/>
          <w:b/>
          <w:sz w:val="24"/>
          <w:szCs w:val="24"/>
        </w:rPr>
        <w:t xml:space="preserve">FIGURE 1: </w:t>
      </w:r>
      <w:r w:rsidRPr="00E0246B">
        <w:rPr>
          <w:rFonts w:ascii="Times New Roman" w:hAnsi="Times New Roman" w:cs="Times New Roman"/>
          <w:sz w:val="24"/>
          <w:szCs w:val="24"/>
        </w:rPr>
        <w:t xml:space="preserve">showing that serum is the most viable sample for evaluating </w:t>
      </w:r>
      <w:proofErr w:type="spellStart"/>
      <w:r w:rsidRPr="00E0246B">
        <w:rPr>
          <w:rFonts w:ascii="Times New Roman" w:hAnsi="Times New Roman" w:cs="Times New Roman"/>
          <w:sz w:val="24"/>
          <w:szCs w:val="24"/>
        </w:rPr>
        <w:t>visfatin</w:t>
      </w:r>
      <w:proofErr w:type="spellEnd"/>
      <w:r w:rsidRPr="00E0246B">
        <w:rPr>
          <w:rFonts w:ascii="Times New Roman" w:hAnsi="Times New Roman" w:cs="Times New Roman"/>
          <w:sz w:val="24"/>
          <w:szCs w:val="24"/>
        </w:rPr>
        <w:t xml:space="preserve"> levels in humans.</w:t>
      </w:r>
    </w:p>
    <w:p w:rsidR="00821957" w:rsidRPr="00E0246B" w:rsidRDefault="0032037B">
      <w:pPr>
        <w:rPr>
          <w:rFonts w:ascii="Times New Roman" w:hAnsi="Times New Roman" w:cs="Times New Roman"/>
          <w:sz w:val="24"/>
          <w:szCs w:val="24"/>
        </w:rPr>
      </w:pPr>
      <w:r w:rsidRPr="00E0246B">
        <w:rPr>
          <w:rFonts w:ascii="Times New Roman" w:hAnsi="Times New Roman" w:cs="Times New Roman"/>
          <w:b/>
          <w:sz w:val="24"/>
          <w:szCs w:val="24"/>
        </w:rPr>
        <w:t>FIGURE 2</w:t>
      </w:r>
      <w:r w:rsidR="00C37D34" w:rsidRPr="00E0246B">
        <w:rPr>
          <w:rFonts w:ascii="Times New Roman" w:hAnsi="Times New Roman" w:cs="Times New Roman"/>
          <w:b/>
          <w:sz w:val="24"/>
          <w:szCs w:val="24"/>
        </w:rPr>
        <w:t xml:space="preserve">: </w:t>
      </w:r>
      <w:r w:rsidR="00C37D34" w:rsidRPr="00E0246B">
        <w:rPr>
          <w:rFonts w:ascii="Times New Roman" w:hAnsi="Times New Roman" w:cs="Times New Roman"/>
          <w:sz w:val="24"/>
          <w:szCs w:val="24"/>
        </w:rPr>
        <w:t xml:space="preserve">showing correlation between serum </w:t>
      </w:r>
      <w:proofErr w:type="spellStart"/>
      <w:r w:rsidR="00C37D34" w:rsidRPr="00E0246B">
        <w:rPr>
          <w:rFonts w:ascii="Times New Roman" w:hAnsi="Times New Roman" w:cs="Times New Roman"/>
          <w:sz w:val="24"/>
          <w:szCs w:val="24"/>
        </w:rPr>
        <w:t>visfatin</w:t>
      </w:r>
      <w:proofErr w:type="spellEnd"/>
      <w:r w:rsidR="00C37D34" w:rsidRPr="00E0246B">
        <w:rPr>
          <w:rFonts w:ascii="Times New Roman" w:hAnsi="Times New Roman" w:cs="Times New Roman"/>
          <w:sz w:val="24"/>
          <w:szCs w:val="24"/>
        </w:rPr>
        <w:t xml:space="preserve"> level and systolic blood pressure in normotensive women.</w:t>
      </w:r>
    </w:p>
    <w:p w:rsidR="00821957" w:rsidRPr="00E0246B" w:rsidRDefault="0032037B">
      <w:pPr>
        <w:rPr>
          <w:rFonts w:ascii="Times New Roman" w:hAnsi="Times New Roman" w:cs="Times New Roman"/>
          <w:sz w:val="24"/>
          <w:szCs w:val="24"/>
        </w:rPr>
      </w:pPr>
      <w:r w:rsidRPr="00E0246B">
        <w:rPr>
          <w:rFonts w:ascii="Times New Roman" w:hAnsi="Times New Roman" w:cs="Times New Roman"/>
          <w:b/>
          <w:sz w:val="24"/>
          <w:szCs w:val="24"/>
        </w:rPr>
        <w:t>FIGURE 3</w:t>
      </w:r>
      <w:r w:rsidR="00C37D34" w:rsidRPr="00E0246B">
        <w:rPr>
          <w:rFonts w:ascii="Times New Roman" w:hAnsi="Times New Roman" w:cs="Times New Roman"/>
          <w:b/>
          <w:sz w:val="24"/>
          <w:szCs w:val="24"/>
        </w:rPr>
        <w:t xml:space="preserve">: </w:t>
      </w:r>
      <w:r w:rsidR="00C37D34" w:rsidRPr="00E0246B">
        <w:rPr>
          <w:rFonts w:ascii="Times New Roman" w:hAnsi="Times New Roman" w:cs="Times New Roman"/>
          <w:sz w:val="24"/>
          <w:szCs w:val="24"/>
        </w:rPr>
        <w:t xml:space="preserve">showing correlation between serum </w:t>
      </w:r>
      <w:proofErr w:type="spellStart"/>
      <w:r w:rsidR="00C37D34" w:rsidRPr="00E0246B">
        <w:rPr>
          <w:rFonts w:ascii="Times New Roman" w:hAnsi="Times New Roman" w:cs="Times New Roman"/>
          <w:sz w:val="24"/>
          <w:szCs w:val="24"/>
        </w:rPr>
        <w:t>visfatin</w:t>
      </w:r>
      <w:proofErr w:type="spellEnd"/>
      <w:r w:rsidR="00C37D34" w:rsidRPr="00E0246B">
        <w:rPr>
          <w:rFonts w:ascii="Times New Roman" w:hAnsi="Times New Roman" w:cs="Times New Roman"/>
          <w:sz w:val="24"/>
          <w:szCs w:val="24"/>
        </w:rPr>
        <w:t xml:space="preserve"> level and systolic blood pressure in hypertensive women.</w:t>
      </w:r>
    </w:p>
    <w:p w:rsidR="00B8367B" w:rsidRPr="00E0246B" w:rsidRDefault="00B8367B">
      <w:pPr>
        <w:rPr>
          <w:rFonts w:ascii="Times New Roman" w:eastAsia="SimSun" w:hAnsi="Times New Roman" w:cs="Times New Roman"/>
          <w:sz w:val="24"/>
          <w:szCs w:val="24"/>
        </w:rPr>
      </w:pPr>
      <w:r w:rsidRPr="00E0246B">
        <w:rPr>
          <w:rFonts w:ascii="Times New Roman" w:eastAsia="SimSun" w:hAnsi="Times New Roman" w:cs="Times New Roman"/>
          <w:b/>
          <w:sz w:val="24"/>
          <w:szCs w:val="24"/>
        </w:rPr>
        <w:t xml:space="preserve">Figure 4: </w:t>
      </w:r>
      <w:r w:rsidRPr="00E0246B">
        <w:rPr>
          <w:rFonts w:ascii="Times New Roman" w:eastAsia="SimSun" w:hAnsi="Times New Roman" w:cs="Times New Roman"/>
          <w:sz w:val="24"/>
          <w:szCs w:val="24"/>
        </w:rPr>
        <w:t xml:space="preserve">plasma Superoxide dismutase concentration in premenopausal, </w:t>
      </w:r>
      <w:proofErr w:type="spellStart"/>
      <w:r w:rsidRPr="00E0246B">
        <w:rPr>
          <w:rFonts w:ascii="Times New Roman" w:eastAsia="SimSun" w:hAnsi="Times New Roman" w:cs="Times New Roman"/>
          <w:sz w:val="24"/>
          <w:szCs w:val="24"/>
        </w:rPr>
        <w:t>perimenopausal</w:t>
      </w:r>
      <w:proofErr w:type="spellEnd"/>
      <w:r w:rsidRPr="00E0246B">
        <w:rPr>
          <w:rFonts w:ascii="Times New Roman" w:eastAsia="SimSun" w:hAnsi="Times New Roman" w:cs="Times New Roman"/>
          <w:sz w:val="24"/>
          <w:szCs w:val="24"/>
        </w:rPr>
        <w:t xml:space="preserve"> and postmenopausal hypertensive and normotensive women</w:t>
      </w:r>
    </w:p>
    <w:p w:rsidR="00821957" w:rsidRPr="00E0246B" w:rsidRDefault="00B8367B">
      <w:pPr>
        <w:rPr>
          <w:rFonts w:ascii="Times New Roman" w:hAnsi="Times New Roman" w:cs="Times New Roman"/>
          <w:sz w:val="24"/>
          <w:szCs w:val="24"/>
        </w:rPr>
      </w:pPr>
      <w:r w:rsidRPr="00E0246B">
        <w:rPr>
          <w:rFonts w:ascii="Times New Roman" w:hAnsi="Times New Roman" w:cs="Times New Roman"/>
          <w:b/>
          <w:sz w:val="24"/>
          <w:szCs w:val="24"/>
        </w:rPr>
        <w:t>FIGURE 5</w:t>
      </w:r>
      <w:r w:rsidR="00C37D34" w:rsidRPr="00E0246B">
        <w:rPr>
          <w:rFonts w:ascii="Times New Roman" w:hAnsi="Times New Roman" w:cs="Times New Roman"/>
          <w:b/>
          <w:sz w:val="24"/>
          <w:szCs w:val="24"/>
        </w:rPr>
        <w:t xml:space="preserve">: </w:t>
      </w:r>
      <w:r w:rsidR="00C37D34" w:rsidRPr="00E0246B">
        <w:rPr>
          <w:rFonts w:ascii="Times New Roman" w:hAnsi="Times New Roman" w:cs="Times New Roman"/>
          <w:sz w:val="24"/>
          <w:szCs w:val="24"/>
        </w:rPr>
        <w:t xml:space="preserve">correlation between serum </w:t>
      </w:r>
      <w:proofErr w:type="spellStart"/>
      <w:r w:rsidR="00C37D34" w:rsidRPr="00E0246B">
        <w:rPr>
          <w:rFonts w:ascii="Times New Roman" w:hAnsi="Times New Roman" w:cs="Times New Roman"/>
          <w:sz w:val="24"/>
          <w:szCs w:val="24"/>
        </w:rPr>
        <w:t>visfatin</w:t>
      </w:r>
      <w:proofErr w:type="spellEnd"/>
      <w:r w:rsidR="00C37D34" w:rsidRPr="00E0246B">
        <w:rPr>
          <w:rFonts w:ascii="Times New Roman" w:hAnsi="Times New Roman" w:cs="Times New Roman"/>
          <w:sz w:val="24"/>
          <w:szCs w:val="24"/>
        </w:rPr>
        <w:t xml:space="preserve"> and catalase in </w:t>
      </w:r>
      <w:proofErr w:type="spellStart"/>
      <w:r w:rsidR="00C37D34" w:rsidRPr="00E0246B">
        <w:rPr>
          <w:rFonts w:ascii="Times New Roman" w:hAnsi="Times New Roman" w:cs="Times New Roman"/>
          <w:sz w:val="24"/>
          <w:szCs w:val="24"/>
        </w:rPr>
        <w:t>periM</w:t>
      </w:r>
      <w:proofErr w:type="spellEnd"/>
      <w:r w:rsidR="00C37D34" w:rsidRPr="00E0246B">
        <w:rPr>
          <w:rFonts w:ascii="Times New Roman" w:hAnsi="Times New Roman" w:cs="Times New Roman"/>
          <w:sz w:val="24"/>
          <w:szCs w:val="24"/>
        </w:rPr>
        <w:t>.</w:t>
      </w:r>
    </w:p>
    <w:p w:rsidR="00821957" w:rsidRPr="00E0246B" w:rsidRDefault="00B8367B" w:rsidP="00AA0822">
      <w:pPr>
        <w:rPr>
          <w:rFonts w:ascii="Times New Roman" w:hAnsi="Times New Roman" w:cs="Times New Roman"/>
          <w:sz w:val="24"/>
          <w:szCs w:val="24"/>
        </w:rPr>
      </w:pPr>
      <w:r w:rsidRPr="00E0246B">
        <w:rPr>
          <w:rFonts w:ascii="Times New Roman" w:hAnsi="Times New Roman" w:cs="Times New Roman"/>
          <w:b/>
          <w:sz w:val="24"/>
          <w:szCs w:val="24"/>
        </w:rPr>
        <w:t>FIGURE 6</w:t>
      </w:r>
      <w:r w:rsidR="00C37D34" w:rsidRPr="00E0246B">
        <w:rPr>
          <w:rFonts w:ascii="Times New Roman" w:hAnsi="Times New Roman" w:cs="Times New Roman"/>
          <w:b/>
          <w:sz w:val="24"/>
          <w:szCs w:val="24"/>
        </w:rPr>
        <w:t>:</w:t>
      </w:r>
      <w:r w:rsidR="00C37D34" w:rsidRPr="00E0246B">
        <w:rPr>
          <w:rFonts w:ascii="Times New Roman" w:hAnsi="Times New Roman" w:cs="Times New Roman"/>
          <w:sz w:val="24"/>
          <w:szCs w:val="24"/>
        </w:rPr>
        <w:t xml:space="preserve"> mRNA expression of </w:t>
      </w:r>
      <w:proofErr w:type="spellStart"/>
      <w:r w:rsidR="00C37D34" w:rsidRPr="00E0246B">
        <w:rPr>
          <w:rFonts w:ascii="Times New Roman" w:hAnsi="Times New Roman" w:cs="Times New Roman"/>
          <w:sz w:val="24"/>
          <w:szCs w:val="24"/>
        </w:rPr>
        <w:t>visfatin</w:t>
      </w:r>
      <w:proofErr w:type="spellEnd"/>
    </w:p>
    <w:p w:rsidR="007D7D14" w:rsidRPr="00E0246B" w:rsidRDefault="007D7D14" w:rsidP="00AA0822">
      <w:pPr>
        <w:rPr>
          <w:rFonts w:ascii="Times New Roman" w:hAnsi="Times New Roman" w:cs="Times New Roman"/>
          <w:b/>
          <w:sz w:val="24"/>
          <w:szCs w:val="24"/>
        </w:rPr>
      </w:pPr>
      <w:r w:rsidRPr="00E0246B">
        <w:rPr>
          <w:rFonts w:ascii="Times New Roman" w:hAnsi="Times New Roman" w:cs="Times New Roman"/>
          <w:b/>
          <w:sz w:val="24"/>
          <w:szCs w:val="24"/>
        </w:rPr>
        <w:t xml:space="preserve">Figure 7: </w:t>
      </w:r>
      <w:r w:rsidRPr="00E0246B">
        <w:rPr>
          <w:rFonts w:ascii="Times New Roman" w:hAnsi="Times New Roman" w:cs="Times New Roman"/>
          <w:sz w:val="24"/>
          <w:szCs w:val="24"/>
        </w:rPr>
        <w:t xml:space="preserve">Possible mechanism for </w:t>
      </w:r>
      <w:proofErr w:type="spellStart"/>
      <w:r w:rsidRPr="00E0246B">
        <w:rPr>
          <w:rFonts w:ascii="Times New Roman" w:hAnsi="Times New Roman" w:cs="Times New Roman"/>
          <w:sz w:val="24"/>
          <w:szCs w:val="24"/>
        </w:rPr>
        <w:t>visfatin</w:t>
      </w:r>
      <w:proofErr w:type="spellEnd"/>
      <w:r w:rsidRPr="00E0246B">
        <w:rPr>
          <w:rFonts w:ascii="Times New Roman" w:hAnsi="Times New Roman" w:cs="Times New Roman"/>
          <w:sz w:val="24"/>
          <w:szCs w:val="24"/>
        </w:rPr>
        <w:t xml:space="preserve"> synthesis and its relationship with oxidative stress.</w:t>
      </w:r>
    </w:p>
    <w:p w:rsidR="00821957" w:rsidRPr="00E0246B" w:rsidRDefault="00C37D34">
      <w:pPr>
        <w:rPr>
          <w:rFonts w:ascii="Times New Roman" w:hAnsi="Times New Roman" w:cs="Times New Roman"/>
          <w:b/>
          <w:sz w:val="24"/>
          <w:szCs w:val="24"/>
        </w:rPr>
      </w:pPr>
      <w:r w:rsidRPr="00E0246B">
        <w:rPr>
          <w:rFonts w:ascii="Times New Roman" w:hAnsi="Times New Roman" w:cs="Times New Roman"/>
          <w:b/>
          <w:sz w:val="24"/>
          <w:szCs w:val="24"/>
        </w:rPr>
        <w:t>TABLE 1: Anthropometric data</w:t>
      </w:r>
    </w:p>
    <w:tbl>
      <w:tblPr>
        <w:tblStyle w:val="TableGrid"/>
        <w:tblW w:w="0" w:type="auto"/>
        <w:tblLook w:val="04A0" w:firstRow="1" w:lastRow="0" w:firstColumn="1" w:lastColumn="0" w:noHBand="0" w:noVBand="1"/>
      </w:tblPr>
      <w:tblGrid>
        <w:gridCol w:w="1803"/>
        <w:gridCol w:w="1803"/>
        <w:gridCol w:w="1803"/>
        <w:gridCol w:w="1804"/>
      </w:tblGrid>
      <w:tr w:rsidR="00480A98" w:rsidRPr="008248B9" w:rsidTr="00480A98">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 xml:space="preserve">Parameters </w:t>
            </w:r>
          </w:p>
        </w:tc>
        <w:tc>
          <w:tcPr>
            <w:tcW w:w="1803" w:type="dxa"/>
            <w:tcBorders>
              <w:top w:val="single" w:sz="4" w:space="0" w:color="auto"/>
              <w:left w:val="single" w:sz="4" w:space="0" w:color="auto"/>
              <w:bottom w:val="single" w:sz="4" w:space="0" w:color="auto"/>
              <w:right w:val="single" w:sz="4" w:space="0" w:color="auto"/>
            </w:tcBorders>
          </w:tcPr>
          <w:p w:rsidR="00480A98" w:rsidRPr="008248B9" w:rsidRDefault="00480A98">
            <w:pPr>
              <w:spacing w:line="276" w:lineRule="auto"/>
              <w:rPr>
                <w:rFonts w:ascii="Times New Roman" w:hAnsi="Times New Roman" w:cs="Times New Roman"/>
                <w:sz w:val="20"/>
                <w:szCs w:val="20"/>
              </w:rPr>
            </w:pP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proofErr w:type="spellStart"/>
            <w:r w:rsidRPr="008248B9">
              <w:rPr>
                <w:rFonts w:ascii="Times New Roman" w:hAnsi="Times New Roman" w:cs="Times New Roman"/>
                <w:sz w:val="20"/>
                <w:szCs w:val="20"/>
              </w:rPr>
              <w:t>Peri</w:t>
            </w:r>
            <w:proofErr w:type="spellEnd"/>
            <w:r w:rsidRPr="008248B9">
              <w:rPr>
                <w:rFonts w:ascii="Times New Roman" w:hAnsi="Times New Roman" w:cs="Times New Roman"/>
                <w:sz w:val="20"/>
                <w:szCs w:val="20"/>
              </w:rPr>
              <w:t>-menopausal</w:t>
            </w:r>
          </w:p>
        </w:tc>
        <w:tc>
          <w:tcPr>
            <w:tcW w:w="1804"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 xml:space="preserve">Post-menopausal </w:t>
            </w:r>
          </w:p>
        </w:tc>
      </w:tr>
      <w:tr w:rsidR="00480A98" w:rsidRPr="008248B9" w:rsidTr="00480A98">
        <w:trPr>
          <w:trHeight w:val="135"/>
        </w:trPr>
        <w:tc>
          <w:tcPr>
            <w:tcW w:w="1803" w:type="dxa"/>
            <w:vMerge w:val="restart"/>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SBP</w:t>
            </w: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 xml:space="preserve">Normotensive </w:t>
            </w: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121.8 ± 2.61</w:t>
            </w:r>
          </w:p>
        </w:tc>
        <w:tc>
          <w:tcPr>
            <w:tcW w:w="1804"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125.6 ± 1.92</w:t>
            </w:r>
          </w:p>
        </w:tc>
      </w:tr>
      <w:tr w:rsidR="00480A98" w:rsidRPr="008248B9" w:rsidTr="00480A98">
        <w:trPr>
          <w:trHeight w:val="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0A98" w:rsidRPr="008248B9" w:rsidRDefault="00480A98">
            <w:pPr>
              <w:spacing w:line="276" w:lineRule="auto"/>
              <w:rPr>
                <w:rFonts w:ascii="Times New Roman" w:hAnsi="Times New Roman" w:cs="Times New Roman"/>
                <w:sz w:val="20"/>
                <w:szCs w:val="20"/>
              </w:rPr>
            </w:pP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 xml:space="preserve">Hypertensive </w:t>
            </w: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152.8 ± 0.85</w:t>
            </w:r>
          </w:p>
        </w:tc>
        <w:tc>
          <w:tcPr>
            <w:tcW w:w="1804"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157.4 ± 1.82</w:t>
            </w:r>
          </w:p>
        </w:tc>
      </w:tr>
      <w:tr w:rsidR="00480A98" w:rsidRPr="008248B9" w:rsidTr="00480A98">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0A98" w:rsidRPr="008248B9" w:rsidRDefault="00480A98">
            <w:pPr>
              <w:spacing w:line="276" w:lineRule="auto"/>
              <w:rPr>
                <w:rFonts w:ascii="Times New Roman" w:hAnsi="Times New Roman" w:cs="Times New Roman"/>
                <w:sz w:val="20"/>
                <w:szCs w:val="20"/>
              </w:rPr>
            </w:pP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P-values</w:t>
            </w: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i/>
                <w:iCs/>
                <w:sz w:val="20"/>
                <w:szCs w:val="20"/>
              </w:rPr>
            </w:pPr>
            <w:r w:rsidRPr="008248B9">
              <w:rPr>
                <w:rFonts w:ascii="Times New Roman" w:hAnsi="Times New Roman" w:cs="Times New Roman"/>
                <w:i/>
                <w:iCs/>
                <w:sz w:val="20"/>
                <w:szCs w:val="20"/>
              </w:rPr>
              <w:t>P &lt; 0.05</w:t>
            </w:r>
          </w:p>
        </w:tc>
        <w:tc>
          <w:tcPr>
            <w:tcW w:w="1804"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i/>
                <w:iCs/>
                <w:sz w:val="20"/>
                <w:szCs w:val="20"/>
              </w:rPr>
            </w:pPr>
            <w:r w:rsidRPr="008248B9">
              <w:rPr>
                <w:rFonts w:ascii="Times New Roman" w:hAnsi="Times New Roman" w:cs="Times New Roman"/>
                <w:i/>
                <w:iCs/>
                <w:sz w:val="20"/>
                <w:szCs w:val="20"/>
              </w:rPr>
              <w:t>P &lt; 0.05</w:t>
            </w:r>
          </w:p>
        </w:tc>
      </w:tr>
      <w:tr w:rsidR="00480A98" w:rsidRPr="008248B9" w:rsidTr="00480A98">
        <w:trPr>
          <w:trHeight w:val="90"/>
        </w:trPr>
        <w:tc>
          <w:tcPr>
            <w:tcW w:w="1803" w:type="dxa"/>
            <w:vMerge w:val="restart"/>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DBP</w:t>
            </w: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 xml:space="preserve">Normotensive </w:t>
            </w: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76.80 ± 1.50</w:t>
            </w:r>
          </w:p>
        </w:tc>
        <w:tc>
          <w:tcPr>
            <w:tcW w:w="1804"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79.40 ± 2.05</w:t>
            </w:r>
          </w:p>
        </w:tc>
      </w:tr>
      <w:tr w:rsidR="00480A98" w:rsidRPr="008248B9" w:rsidTr="00480A98">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0A98" w:rsidRPr="008248B9" w:rsidRDefault="00480A98">
            <w:pPr>
              <w:spacing w:line="276" w:lineRule="auto"/>
              <w:rPr>
                <w:rFonts w:ascii="Times New Roman" w:hAnsi="Times New Roman" w:cs="Times New Roman"/>
                <w:sz w:val="20"/>
                <w:szCs w:val="20"/>
              </w:rPr>
            </w:pP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 xml:space="preserve">Hypertensive </w:t>
            </w: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100.2 ± 1.10</w:t>
            </w:r>
          </w:p>
        </w:tc>
        <w:tc>
          <w:tcPr>
            <w:tcW w:w="1804"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101.2 ± 1.05</w:t>
            </w:r>
          </w:p>
        </w:tc>
      </w:tr>
      <w:tr w:rsidR="00480A98" w:rsidRPr="008248B9" w:rsidTr="00480A98">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0A98" w:rsidRPr="008248B9" w:rsidRDefault="00480A98">
            <w:pPr>
              <w:spacing w:line="276" w:lineRule="auto"/>
              <w:rPr>
                <w:rFonts w:ascii="Times New Roman" w:hAnsi="Times New Roman" w:cs="Times New Roman"/>
                <w:sz w:val="20"/>
                <w:szCs w:val="20"/>
              </w:rPr>
            </w:pP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P-values</w:t>
            </w: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i/>
                <w:iCs/>
                <w:sz w:val="20"/>
                <w:szCs w:val="20"/>
              </w:rPr>
              <w:t>P &lt; 0.05</w:t>
            </w:r>
          </w:p>
        </w:tc>
        <w:tc>
          <w:tcPr>
            <w:tcW w:w="1804"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i/>
                <w:iCs/>
                <w:sz w:val="20"/>
                <w:szCs w:val="20"/>
              </w:rPr>
              <w:t>P &lt; 0.05</w:t>
            </w:r>
          </w:p>
        </w:tc>
      </w:tr>
      <w:tr w:rsidR="00480A98" w:rsidRPr="008248B9" w:rsidTr="00480A98">
        <w:trPr>
          <w:trHeight w:val="150"/>
        </w:trPr>
        <w:tc>
          <w:tcPr>
            <w:tcW w:w="1803" w:type="dxa"/>
            <w:vMerge w:val="restart"/>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BMI</w:t>
            </w: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 xml:space="preserve">Normotensive </w:t>
            </w: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bookmarkStart w:id="0" w:name="OLE_LINK6"/>
            <w:r w:rsidRPr="008248B9">
              <w:rPr>
                <w:rFonts w:ascii="Times New Roman" w:hAnsi="Times New Roman" w:cs="Times New Roman"/>
                <w:sz w:val="20"/>
                <w:szCs w:val="20"/>
              </w:rPr>
              <w:t>36.04 ± 0.71</w:t>
            </w:r>
            <w:bookmarkEnd w:id="0"/>
          </w:p>
        </w:tc>
        <w:tc>
          <w:tcPr>
            <w:tcW w:w="1804"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bookmarkStart w:id="1" w:name="OLE_LINK7"/>
            <w:r w:rsidRPr="008248B9">
              <w:rPr>
                <w:rFonts w:ascii="Times New Roman" w:hAnsi="Times New Roman" w:cs="Times New Roman"/>
                <w:sz w:val="20"/>
                <w:szCs w:val="20"/>
              </w:rPr>
              <w:t>31.99 ± 1.04</w:t>
            </w:r>
            <w:bookmarkEnd w:id="1"/>
          </w:p>
        </w:tc>
      </w:tr>
      <w:tr w:rsidR="00480A98" w:rsidRPr="008248B9" w:rsidTr="00480A9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0A98" w:rsidRPr="008248B9" w:rsidRDefault="00480A98">
            <w:pPr>
              <w:spacing w:line="276" w:lineRule="auto"/>
              <w:rPr>
                <w:rFonts w:ascii="Times New Roman" w:hAnsi="Times New Roman" w:cs="Times New Roman"/>
                <w:sz w:val="20"/>
                <w:szCs w:val="20"/>
              </w:rPr>
            </w:pP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 xml:space="preserve">Hypertensive </w:t>
            </w: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bookmarkStart w:id="2" w:name="OLE_LINK9"/>
            <w:r w:rsidRPr="008248B9">
              <w:rPr>
                <w:rFonts w:ascii="Times New Roman" w:hAnsi="Times New Roman" w:cs="Times New Roman"/>
                <w:sz w:val="20"/>
                <w:szCs w:val="20"/>
              </w:rPr>
              <w:t>36.18 ± 1.21</w:t>
            </w:r>
            <w:bookmarkEnd w:id="2"/>
          </w:p>
        </w:tc>
        <w:tc>
          <w:tcPr>
            <w:tcW w:w="1804"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bookmarkStart w:id="3" w:name="OLE_LINK10"/>
            <w:r w:rsidRPr="008248B9">
              <w:rPr>
                <w:rFonts w:ascii="Times New Roman" w:hAnsi="Times New Roman" w:cs="Times New Roman"/>
                <w:sz w:val="20"/>
                <w:szCs w:val="20"/>
              </w:rPr>
              <w:t>35.22 ± 1.04</w:t>
            </w:r>
            <w:bookmarkEnd w:id="3"/>
          </w:p>
        </w:tc>
      </w:tr>
      <w:tr w:rsidR="00480A98" w:rsidRPr="008248B9" w:rsidTr="00480A98">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0A98" w:rsidRPr="008248B9" w:rsidRDefault="00480A98">
            <w:pPr>
              <w:spacing w:line="276" w:lineRule="auto"/>
              <w:rPr>
                <w:rFonts w:ascii="Times New Roman" w:hAnsi="Times New Roman" w:cs="Times New Roman"/>
                <w:sz w:val="20"/>
                <w:szCs w:val="20"/>
              </w:rPr>
            </w:pP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P-values</w:t>
            </w: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i/>
                <w:iCs/>
                <w:sz w:val="20"/>
                <w:szCs w:val="20"/>
              </w:rPr>
              <w:t>P &gt; 0.05</w:t>
            </w:r>
          </w:p>
        </w:tc>
        <w:tc>
          <w:tcPr>
            <w:tcW w:w="1804"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i/>
                <w:iCs/>
                <w:sz w:val="20"/>
                <w:szCs w:val="20"/>
              </w:rPr>
              <w:t>P &lt; 0.05</w:t>
            </w:r>
          </w:p>
        </w:tc>
      </w:tr>
      <w:tr w:rsidR="00480A98" w:rsidRPr="008248B9" w:rsidTr="00480A98">
        <w:trPr>
          <w:trHeight w:val="150"/>
        </w:trPr>
        <w:tc>
          <w:tcPr>
            <w:tcW w:w="1803" w:type="dxa"/>
            <w:vMerge w:val="restart"/>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AGE</w:t>
            </w: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 xml:space="preserve">Normotensive </w:t>
            </w: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45.80 ± 0.41</w:t>
            </w:r>
          </w:p>
        </w:tc>
        <w:tc>
          <w:tcPr>
            <w:tcW w:w="1804"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56.24 ± 0.51</w:t>
            </w:r>
          </w:p>
        </w:tc>
      </w:tr>
      <w:tr w:rsidR="00480A98" w:rsidRPr="008248B9" w:rsidTr="00480A9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0A98" w:rsidRPr="008248B9" w:rsidRDefault="00480A98">
            <w:pPr>
              <w:spacing w:line="276" w:lineRule="auto"/>
              <w:rPr>
                <w:rFonts w:ascii="Times New Roman" w:hAnsi="Times New Roman" w:cs="Times New Roman"/>
                <w:sz w:val="20"/>
                <w:szCs w:val="20"/>
              </w:rPr>
            </w:pP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 xml:space="preserve">Hypertensive </w:t>
            </w: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47.40 ± 0.55</w:t>
            </w:r>
          </w:p>
        </w:tc>
        <w:tc>
          <w:tcPr>
            <w:tcW w:w="1804"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60.16 ± 0.67</w:t>
            </w:r>
          </w:p>
        </w:tc>
      </w:tr>
      <w:tr w:rsidR="00480A98" w:rsidRPr="008248B9">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0A98" w:rsidRPr="008248B9" w:rsidRDefault="00480A98">
            <w:pPr>
              <w:spacing w:line="276" w:lineRule="auto"/>
              <w:rPr>
                <w:rFonts w:ascii="Times New Roman" w:hAnsi="Times New Roman" w:cs="Times New Roman"/>
                <w:sz w:val="20"/>
                <w:szCs w:val="20"/>
              </w:rPr>
            </w:pP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sz w:val="20"/>
                <w:szCs w:val="20"/>
              </w:rPr>
              <w:t>P-values</w:t>
            </w:r>
          </w:p>
        </w:tc>
        <w:tc>
          <w:tcPr>
            <w:tcW w:w="1803"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i/>
                <w:iCs/>
                <w:sz w:val="20"/>
                <w:szCs w:val="20"/>
              </w:rPr>
              <w:t>P &lt; 0.05</w:t>
            </w:r>
          </w:p>
        </w:tc>
        <w:tc>
          <w:tcPr>
            <w:tcW w:w="1804" w:type="dxa"/>
            <w:tcBorders>
              <w:top w:val="single" w:sz="4" w:space="0" w:color="auto"/>
              <w:left w:val="single" w:sz="4" w:space="0" w:color="auto"/>
              <w:bottom w:val="single" w:sz="4" w:space="0" w:color="auto"/>
              <w:right w:val="single" w:sz="4" w:space="0" w:color="auto"/>
            </w:tcBorders>
            <w:hideMark/>
          </w:tcPr>
          <w:p w:rsidR="00480A98" w:rsidRPr="008248B9" w:rsidRDefault="00480A98">
            <w:pPr>
              <w:spacing w:line="276" w:lineRule="auto"/>
              <w:rPr>
                <w:rFonts w:ascii="Times New Roman" w:hAnsi="Times New Roman" w:cs="Times New Roman"/>
                <w:sz w:val="20"/>
                <w:szCs w:val="20"/>
              </w:rPr>
            </w:pPr>
            <w:r w:rsidRPr="008248B9">
              <w:rPr>
                <w:rFonts w:ascii="Times New Roman" w:hAnsi="Times New Roman" w:cs="Times New Roman"/>
                <w:i/>
                <w:iCs/>
                <w:sz w:val="20"/>
                <w:szCs w:val="20"/>
              </w:rPr>
              <w:t>P &lt; 0.05</w:t>
            </w:r>
          </w:p>
        </w:tc>
      </w:tr>
    </w:tbl>
    <w:p w:rsidR="00821957" w:rsidRPr="00E0246B" w:rsidRDefault="00821957">
      <w:pPr>
        <w:spacing w:after="0"/>
        <w:jc w:val="both"/>
        <w:rPr>
          <w:rFonts w:ascii="Times New Roman" w:hAnsi="Times New Roman" w:cs="Times New Roman"/>
          <w:b/>
          <w:color w:val="000000"/>
          <w:sz w:val="24"/>
          <w:szCs w:val="24"/>
        </w:rPr>
      </w:pPr>
    </w:p>
    <w:p w:rsidR="00821957" w:rsidRPr="00E0246B" w:rsidRDefault="00C37D34">
      <w:pPr>
        <w:jc w:val="both"/>
        <w:rPr>
          <w:rFonts w:ascii="Times New Roman" w:eastAsia="SimSun" w:hAnsi="Times New Roman" w:cs="Times New Roman"/>
          <w:sz w:val="24"/>
          <w:szCs w:val="24"/>
        </w:rPr>
      </w:pPr>
      <w:r w:rsidRPr="00E0246B">
        <w:rPr>
          <w:rFonts w:ascii="Times New Roman" w:eastAsia="SimSun" w:hAnsi="Times New Roman" w:cs="Times New Roman"/>
          <w:noProof/>
          <w:sz w:val="24"/>
          <w:szCs w:val="24"/>
          <w:lang w:val="en-GB" w:eastAsia="en-GB"/>
        </w:rPr>
        <w:drawing>
          <wp:inline distT="0" distB="0" distL="0" distR="0" wp14:anchorId="135B3AC6" wp14:editId="2DEA77ED">
            <wp:extent cx="5715000" cy="3235325"/>
            <wp:effectExtent l="0" t="0" r="0" b="0"/>
            <wp:docPr id="102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15000" cy="3235325"/>
                    </a:xfrm>
                    <a:prstGeom prst="rect">
                      <a:avLst/>
                    </a:prstGeom>
                    <a:solidFill>
                      <a:srgbClr val="FFFFFF">
                        <a:alpha val="0"/>
                      </a:srgbClr>
                    </a:solidFill>
                    <a:ln>
                      <a:noFill/>
                    </a:ln>
                  </pic:spPr>
                </pic:pic>
              </a:graphicData>
            </a:graphic>
          </wp:inline>
        </w:drawing>
      </w:r>
    </w:p>
    <w:p w:rsidR="00821957" w:rsidRPr="00E0246B" w:rsidRDefault="00C37D34">
      <w:pPr>
        <w:jc w:val="both"/>
        <w:rPr>
          <w:rFonts w:ascii="Times New Roman" w:eastAsia="SimSun" w:hAnsi="Times New Roman" w:cs="Times New Roman"/>
          <w:b/>
          <w:sz w:val="24"/>
          <w:szCs w:val="24"/>
        </w:rPr>
      </w:pPr>
      <w:r w:rsidRPr="00E0246B">
        <w:rPr>
          <w:rFonts w:ascii="Times New Roman" w:eastAsia="SimSun" w:hAnsi="Times New Roman" w:cs="Times New Roman"/>
          <w:b/>
          <w:sz w:val="24"/>
          <w:szCs w:val="24"/>
        </w:rPr>
        <w:t xml:space="preserve">FIGURE 1: </w:t>
      </w:r>
      <w:proofErr w:type="spellStart"/>
      <w:r w:rsidRPr="00E0246B">
        <w:rPr>
          <w:rFonts w:ascii="Times New Roman" w:eastAsia="SimSun" w:hAnsi="Times New Roman" w:cs="Times New Roman"/>
          <w:b/>
          <w:sz w:val="24"/>
          <w:szCs w:val="24"/>
        </w:rPr>
        <w:t>visfatin</w:t>
      </w:r>
      <w:proofErr w:type="spellEnd"/>
      <w:r w:rsidRPr="00E0246B">
        <w:rPr>
          <w:rFonts w:ascii="Times New Roman" w:eastAsia="SimSun" w:hAnsi="Times New Roman" w:cs="Times New Roman"/>
          <w:b/>
          <w:sz w:val="24"/>
          <w:szCs w:val="24"/>
        </w:rPr>
        <w:t xml:space="preserve"> levels in different body fluids</w:t>
      </w:r>
    </w:p>
    <w:p w:rsidR="00821957" w:rsidRPr="00E0246B" w:rsidRDefault="00C37D34">
      <w:pPr>
        <w:ind w:firstLine="720"/>
        <w:rPr>
          <w:rFonts w:ascii="Times New Roman" w:eastAsia="SimSun" w:hAnsi="Times New Roman" w:cs="Times New Roman"/>
          <w:sz w:val="24"/>
          <w:szCs w:val="24"/>
        </w:rPr>
      </w:pPr>
      <w:r w:rsidRPr="00E0246B">
        <w:rPr>
          <w:rFonts w:ascii="Times New Roman" w:eastAsia="SimSun" w:hAnsi="Times New Roman" w:cs="Times New Roman"/>
          <w:noProof/>
          <w:sz w:val="24"/>
          <w:szCs w:val="24"/>
          <w:lang w:val="en-GB" w:eastAsia="en-GB"/>
        </w:rPr>
        <w:drawing>
          <wp:inline distT="0" distB="0" distL="0" distR="0" wp14:anchorId="17078934" wp14:editId="17275C05">
            <wp:extent cx="4070984" cy="3147695"/>
            <wp:effectExtent l="0" t="0" r="0" b="0"/>
            <wp:docPr id="102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70984" cy="3147695"/>
                    </a:xfrm>
                    <a:prstGeom prst="rect">
                      <a:avLst/>
                    </a:prstGeom>
                    <a:solidFill>
                      <a:srgbClr val="FFFFFF">
                        <a:alpha val="0"/>
                      </a:srgbClr>
                    </a:solidFill>
                    <a:ln>
                      <a:noFill/>
                    </a:ln>
                  </pic:spPr>
                </pic:pic>
              </a:graphicData>
            </a:graphic>
          </wp:inline>
        </w:drawing>
      </w:r>
    </w:p>
    <w:p w:rsidR="00821957" w:rsidRPr="008248B9" w:rsidRDefault="001E6A81" w:rsidP="008248B9">
      <w:pPr>
        <w:rPr>
          <w:rFonts w:ascii="Times New Roman" w:eastAsia="SimSun" w:hAnsi="Times New Roman" w:cs="Times New Roman"/>
          <w:b/>
          <w:noProof/>
          <w:sz w:val="24"/>
          <w:szCs w:val="24"/>
        </w:rPr>
      </w:pPr>
      <w:r w:rsidRPr="00E0246B">
        <w:rPr>
          <w:rFonts w:ascii="Times New Roman" w:eastAsia="SimSun" w:hAnsi="Times New Roman" w:cs="Times New Roman"/>
          <w:b/>
          <w:noProof/>
          <w:sz w:val="24"/>
          <w:szCs w:val="24"/>
        </w:rPr>
        <w:t>FIGURE 2</w:t>
      </w:r>
      <w:r w:rsidR="00C37D34" w:rsidRPr="00E0246B">
        <w:rPr>
          <w:rFonts w:ascii="Times New Roman" w:eastAsia="SimSun" w:hAnsi="Times New Roman" w:cs="Times New Roman"/>
          <w:b/>
          <w:noProof/>
          <w:sz w:val="24"/>
          <w:szCs w:val="24"/>
        </w:rPr>
        <w:t>: correlation between visfatin and systolic blood pressure in normotensive (NT) preM, periM and postM subjects.</w:t>
      </w:r>
    </w:p>
    <w:p w:rsidR="00821957" w:rsidRPr="00E0246B" w:rsidRDefault="00C37D34">
      <w:pPr>
        <w:ind w:firstLine="720"/>
        <w:rPr>
          <w:rFonts w:ascii="Times New Roman" w:eastAsia="SimSun" w:hAnsi="Times New Roman" w:cs="Times New Roman"/>
          <w:sz w:val="24"/>
          <w:szCs w:val="24"/>
        </w:rPr>
      </w:pPr>
      <w:r w:rsidRPr="00E0246B">
        <w:rPr>
          <w:rFonts w:ascii="Times New Roman" w:eastAsia="SimSun" w:hAnsi="Times New Roman" w:cs="Times New Roman"/>
          <w:noProof/>
          <w:sz w:val="24"/>
          <w:szCs w:val="24"/>
          <w:lang w:val="en-GB" w:eastAsia="en-GB"/>
        </w:rPr>
        <w:lastRenderedPageBreak/>
        <w:drawing>
          <wp:inline distT="0" distB="0" distL="0" distR="0" wp14:anchorId="5C01F445" wp14:editId="5204EDB5">
            <wp:extent cx="4220210" cy="2971800"/>
            <wp:effectExtent l="0" t="0" r="0" b="0"/>
            <wp:docPr id="103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220210" cy="2971800"/>
                    </a:xfrm>
                    <a:prstGeom prst="rect">
                      <a:avLst/>
                    </a:prstGeom>
                    <a:solidFill>
                      <a:srgbClr val="FFFFFF">
                        <a:alpha val="0"/>
                      </a:srgbClr>
                    </a:solidFill>
                    <a:ln>
                      <a:noFill/>
                    </a:ln>
                  </pic:spPr>
                </pic:pic>
              </a:graphicData>
            </a:graphic>
          </wp:inline>
        </w:drawing>
      </w:r>
    </w:p>
    <w:p w:rsidR="005021C3" w:rsidRPr="008248B9" w:rsidRDefault="00A571F7">
      <w:pPr>
        <w:rPr>
          <w:rFonts w:ascii="Times New Roman" w:eastAsia="SimSun" w:hAnsi="Times New Roman" w:cs="Times New Roman"/>
          <w:b/>
          <w:sz w:val="24"/>
          <w:szCs w:val="24"/>
        </w:rPr>
      </w:pPr>
      <w:r w:rsidRPr="00E0246B">
        <w:rPr>
          <w:rFonts w:ascii="Times New Roman" w:eastAsia="SimSun" w:hAnsi="Times New Roman" w:cs="Times New Roman"/>
          <w:b/>
          <w:sz w:val="24"/>
          <w:szCs w:val="24"/>
        </w:rPr>
        <w:t>FIGURE 3</w:t>
      </w:r>
      <w:r w:rsidR="00C37D34" w:rsidRPr="00E0246B">
        <w:rPr>
          <w:rFonts w:ascii="Times New Roman" w:eastAsia="SimSun" w:hAnsi="Times New Roman" w:cs="Times New Roman"/>
          <w:b/>
          <w:sz w:val="24"/>
          <w:szCs w:val="24"/>
        </w:rPr>
        <w:t xml:space="preserve">: correlation between serum </w:t>
      </w:r>
      <w:proofErr w:type="spellStart"/>
      <w:r w:rsidR="00C37D34" w:rsidRPr="00E0246B">
        <w:rPr>
          <w:rFonts w:ascii="Times New Roman" w:eastAsia="SimSun" w:hAnsi="Times New Roman" w:cs="Times New Roman"/>
          <w:b/>
          <w:sz w:val="24"/>
          <w:szCs w:val="24"/>
        </w:rPr>
        <w:t>visfatin</w:t>
      </w:r>
      <w:proofErr w:type="spellEnd"/>
      <w:r w:rsidR="00C37D34" w:rsidRPr="00E0246B">
        <w:rPr>
          <w:rFonts w:ascii="Times New Roman" w:eastAsia="SimSun" w:hAnsi="Times New Roman" w:cs="Times New Roman"/>
          <w:b/>
          <w:sz w:val="24"/>
          <w:szCs w:val="24"/>
        </w:rPr>
        <w:t xml:space="preserve"> and systolic blood pressure    in hypertensive (HTN) subjects  </w:t>
      </w:r>
    </w:p>
    <w:p w:rsidR="005021C3" w:rsidRPr="00E0246B" w:rsidRDefault="008248B9">
      <w:pPr>
        <w:rPr>
          <w:rFonts w:ascii="Times New Roman" w:hAnsi="Times New Roman" w:cs="Times New Roman"/>
          <w:noProof/>
          <w:sz w:val="24"/>
          <w:szCs w:val="24"/>
        </w:rPr>
      </w:pPr>
      <w:r w:rsidRPr="00E0246B">
        <w:rPr>
          <w:rFonts w:ascii="Times New Roman" w:hAnsi="Times New Roman" w:cs="Times New Roman"/>
          <w:noProof/>
          <w:sz w:val="24"/>
          <w:szCs w:val="24"/>
        </w:rPr>
        <w:object w:dxaOrig="9626" w:dyaOrig="5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276pt" o:ole="">
            <v:imagedata r:id="rId10" o:title=""/>
          </v:shape>
          <o:OLEObject Type="Embed" ProgID="Prism8.Document" ShapeID="_x0000_i1025" DrawAspect="Content" ObjectID="_1689947304" r:id="rId11"/>
        </w:object>
      </w:r>
    </w:p>
    <w:p w:rsidR="00821957" w:rsidRPr="008248B9" w:rsidRDefault="005021C3">
      <w:pPr>
        <w:rPr>
          <w:rFonts w:ascii="Times New Roman" w:eastAsia="SimSun" w:hAnsi="Times New Roman" w:cs="Times New Roman"/>
          <w:b/>
          <w:sz w:val="24"/>
          <w:szCs w:val="24"/>
        </w:rPr>
      </w:pPr>
      <w:r w:rsidRPr="00E0246B">
        <w:rPr>
          <w:rFonts w:ascii="Times New Roman" w:eastAsia="SimSun" w:hAnsi="Times New Roman" w:cs="Times New Roman"/>
          <w:b/>
          <w:sz w:val="24"/>
          <w:szCs w:val="24"/>
        </w:rPr>
        <w:lastRenderedPageBreak/>
        <w:t>Figure 4: plasma Superoxide dismutase concentration in premenopausal, perimenopausal and postmenopausal hypertensive and normotensive women</w:t>
      </w:r>
    </w:p>
    <w:p w:rsidR="00821957" w:rsidRPr="00E0246B" w:rsidRDefault="00C37D34">
      <w:pPr>
        <w:rPr>
          <w:rFonts w:ascii="Times New Roman" w:hAnsi="Times New Roman" w:cs="Times New Roman"/>
          <w:sz w:val="24"/>
          <w:szCs w:val="24"/>
        </w:rPr>
      </w:pPr>
      <w:r w:rsidRPr="00E0246B">
        <w:rPr>
          <w:rFonts w:ascii="Times New Roman" w:eastAsia="SimSun" w:hAnsi="Times New Roman" w:cs="Times New Roman"/>
          <w:noProof/>
          <w:sz w:val="24"/>
          <w:szCs w:val="24"/>
          <w:lang w:val="en-GB" w:eastAsia="en-GB"/>
        </w:rPr>
        <w:drawing>
          <wp:inline distT="0" distB="0" distL="0" distR="0" wp14:anchorId="22200F26" wp14:editId="42F1E8D7">
            <wp:extent cx="3798570" cy="1965960"/>
            <wp:effectExtent l="0" t="0" r="0" b="0"/>
            <wp:docPr id="103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798570" cy="1965960"/>
                    </a:xfrm>
                    <a:prstGeom prst="rect">
                      <a:avLst/>
                    </a:prstGeom>
                    <a:solidFill>
                      <a:srgbClr val="FFFFFF">
                        <a:alpha val="0"/>
                      </a:srgbClr>
                    </a:solidFill>
                    <a:ln>
                      <a:noFill/>
                    </a:ln>
                  </pic:spPr>
                </pic:pic>
              </a:graphicData>
            </a:graphic>
          </wp:inline>
        </w:drawing>
      </w:r>
    </w:p>
    <w:p w:rsidR="00821957" w:rsidRPr="00E0246B" w:rsidRDefault="00E5772F">
      <w:pPr>
        <w:rPr>
          <w:rFonts w:ascii="Times New Roman" w:hAnsi="Times New Roman" w:cs="Times New Roman"/>
          <w:sz w:val="24"/>
          <w:szCs w:val="24"/>
        </w:rPr>
      </w:pPr>
      <w:r w:rsidRPr="00E0246B">
        <w:rPr>
          <w:rFonts w:ascii="Times New Roman" w:hAnsi="Times New Roman" w:cs="Times New Roman"/>
          <w:b/>
          <w:sz w:val="24"/>
          <w:szCs w:val="24"/>
        </w:rPr>
        <w:t>Figure 5</w:t>
      </w:r>
      <w:r w:rsidR="00C37D34" w:rsidRPr="00E0246B">
        <w:rPr>
          <w:rFonts w:ascii="Times New Roman" w:hAnsi="Times New Roman" w:cs="Times New Roman"/>
          <w:sz w:val="24"/>
          <w:szCs w:val="24"/>
        </w:rPr>
        <w:t>: graph showed the relationship between visfatin level and catalase activity in the serum of hypertensive individuals.</w:t>
      </w:r>
    </w:p>
    <w:p w:rsidR="00E5772F" w:rsidRPr="008248B9" w:rsidRDefault="00C37D34">
      <w:pPr>
        <w:rPr>
          <w:rFonts w:ascii="Times New Roman" w:hAnsi="Times New Roman" w:cs="Times New Roman"/>
          <w:sz w:val="24"/>
          <w:szCs w:val="24"/>
        </w:rPr>
      </w:pPr>
      <w:r w:rsidRPr="00E0246B">
        <w:rPr>
          <w:rFonts w:ascii="Times New Roman" w:hAnsi="Times New Roman" w:cs="Times New Roman"/>
          <w:sz w:val="24"/>
          <w:szCs w:val="24"/>
        </w:rPr>
        <w:t xml:space="preserve">The showed that there was a positive correlation between </w:t>
      </w:r>
      <w:proofErr w:type="spellStart"/>
      <w:r w:rsidRPr="00E0246B">
        <w:rPr>
          <w:rFonts w:ascii="Times New Roman" w:hAnsi="Times New Roman" w:cs="Times New Roman"/>
          <w:sz w:val="24"/>
          <w:szCs w:val="24"/>
        </w:rPr>
        <w:t>visfatin</w:t>
      </w:r>
      <w:proofErr w:type="spellEnd"/>
      <w:r w:rsidRPr="00E0246B">
        <w:rPr>
          <w:rFonts w:ascii="Times New Roman" w:hAnsi="Times New Roman" w:cs="Times New Roman"/>
          <w:sz w:val="24"/>
          <w:szCs w:val="24"/>
        </w:rPr>
        <w:t xml:space="preserve"> and catalase activity.</w:t>
      </w:r>
    </w:p>
    <w:p w:rsidR="00E5772F" w:rsidRPr="00E0246B" w:rsidRDefault="00E5772F">
      <w:pPr>
        <w:rPr>
          <w:rFonts w:ascii="Times New Roman" w:eastAsia="SimSun" w:hAnsi="Times New Roman" w:cs="Times New Roman"/>
          <w:sz w:val="24"/>
          <w:szCs w:val="24"/>
        </w:rPr>
      </w:pPr>
    </w:p>
    <w:p w:rsidR="00821957" w:rsidRPr="00E0246B" w:rsidRDefault="00821957">
      <w:pPr>
        <w:rPr>
          <w:rFonts w:ascii="Times New Roman" w:eastAsia="SimSun" w:hAnsi="Times New Roman" w:cs="Times New Roman"/>
          <w:sz w:val="24"/>
          <w:szCs w:val="24"/>
        </w:rPr>
      </w:pPr>
    </w:p>
    <w:p w:rsidR="00821957" w:rsidRPr="00E0246B" w:rsidRDefault="007851DA">
      <w:pPr>
        <w:rPr>
          <w:rFonts w:ascii="Times New Roman" w:eastAsia="SimSun" w:hAnsi="Times New Roman" w:cs="Times New Roman"/>
          <w:sz w:val="24"/>
          <w:szCs w:val="24"/>
        </w:rPr>
      </w:pPr>
      <w:r>
        <w:rPr>
          <w:rFonts w:ascii="Times New Roman" w:eastAsia="SimSun" w:hAnsi="Times New Roman" w:cs="Times New Roman"/>
          <w:noProof/>
          <w:sz w:val="24"/>
          <w:szCs w:val="24"/>
        </w:rPr>
        <w:pict>
          <v:group id="1032" o:spid="_x0000_s1027" style="position:absolute;margin-left:-9.25pt;margin-top:-48.4pt;width:476.95pt;height:140.55pt;z-index:4;mso-wrap-distance-left:0;mso-wrap-distance-right:0;mso-height-relative:margin" coordorigin="2984,1473" coordsize="80768,23804">
            <v:group id="1033" o:spid="_x0000_s1033" style="position:absolute;left:2984;top:1609;width:40514;height:23668" coordorigin="2984,1609" coordsize="43785,26670">
              <v:shape id="1034" o:spid="_x0000_s1037" style="position:absolute;left:2984;top:1609;width:32766;height:11894;visibility:visible;mso-position-horizontal-relative:text;mso-position-vertical-relative:text;mso-width-relative:page;mso-height-relative:page" coordsize="21600,21600" o:spt="100" adj="0,,0" path="" filled="f" stroked="f">
                <v:stroke joinstyle="miter"/>
                <v:imagedata r:id="rId13" o:title="" croptop="25205f" cropbottom="34260f" cropleft="8352f" cropright="25292f" embosscolor="white" grayscale="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lock v:ext="edit" aspectratio="t"/>
              </v:shape>
              <v:shape id="1035" o:spid="_x0000_s1036" style="position:absolute;left:13257;top:5787;width:12219;height:32766;rotation:-90;visibility:visible;mso-position-horizontal-relative:text;mso-position-vertical-relative:text;mso-width-relative:page;mso-height-relative:page" coordsize="21600,21600" o:spt="100" adj="0,,0" path="" filled="f" stroked="f">
                <v:stroke joinstyle="miter"/>
                <v:imagedata r:id="rId14" o:title="" croptop="29472f" cropbottom="6398f" cropleft="32311f" cropright="26482f" embosscolor="white" grayscale="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lock v:ext="edit" aspectratio="t"/>
              </v:shape>
              <v:shapetype id="_x0000_t202" coordsize="21600,21600" o:spt="202" path="m,l,21600r21600,l21600,xe">
                <v:stroke joinstyle="miter"/>
                <v:path gradientshapeok="t" o:connecttype="rect"/>
              </v:shapetype>
              <v:shape id="1037" o:spid="_x0000_s1035" type="#_x0000_t202" style="position:absolute;left:36101;top:5419;width:10668;height:3810;visibility:visible;mso-position-horizontal-relative:text;mso-position-vertical-relative:text;mso-width-relative:page;mso-height-relative:page" filled="f" stroked="f">
                <v:textbox>
                  <w:txbxContent>
                    <w:p w:rsidR="00821957" w:rsidRDefault="00C37D34">
                      <w:pPr>
                        <w:pStyle w:val="NormalWeb"/>
                        <w:spacing w:before="0" w:beforeAutospacing="0" w:after="120" w:afterAutospacing="0" w:line="256" w:lineRule="auto"/>
                        <w:ind w:left="86"/>
                      </w:pPr>
                      <w:r>
                        <w:rPr>
                          <w:rFonts w:ascii="Arial Black" w:eastAsia="Calibri" w:hAnsi="Arial Black"/>
                          <w:color w:val="000000"/>
                          <w:kern w:val="24"/>
                          <w:sz w:val="14"/>
                          <w:szCs w:val="14"/>
                        </w:rPr>
                        <w:t>VISFATIN</w:t>
                      </w:r>
                    </w:p>
                  </w:txbxContent>
                </v:textbox>
              </v:shape>
              <v:shape id="1038" o:spid="_x0000_s1034" type="#_x0000_t202" style="position:absolute;left:36407;top:20828;width:10192;height:3641;visibility:visible;mso-position-horizontal-relative:text;mso-position-vertical-relative:text;mso-width-relative:page;mso-height-relative:page" filled="f" stroked="f">
                <v:textbox>
                  <w:txbxContent>
                    <w:p w:rsidR="00821957" w:rsidRDefault="00C37D34">
                      <w:pPr>
                        <w:pStyle w:val="NormalWeb"/>
                        <w:spacing w:before="0" w:beforeAutospacing="0" w:after="120" w:afterAutospacing="0" w:line="256" w:lineRule="auto"/>
                        <w:ind w:left="86"/>
                      </w:pPr>
                      <w:r>
                        <w:rPr>
                          <w:rFonts w:ascii="Arial Black" w:eastAsia="Calibri" w:hAnsi="Arial Black"/>
                          <w:color w:val="000000"/>
                          <w:kern w:val="24"/>
                          <w:sz w:val="14"/>
                          <w:szCs w:val="14"/>
                        </w:rPr>
                        <w:t>B-ACTIN</w:t>
                      </w:r>
                    </w:p>
                  </w:txbxContent>
                </v:textbox>
              </v:shape>
            </v:group>
            <v:group id="1039" o:spid="_x0000_s1028" style="position:absolute;left:44262;top:1473;width:39491;height:23657" coordorigin="44262,1473" coordsize="44058,25873">
              <v:shape id="1040" o:spid="_x0000_s1032" type="#_x0000_t202" style="position:absolute;left:78359;top:7239;width:9961;height:3048;visibility:visible;mso-position-horizontal-relative:text;mso-position-vertical-relative:text;mso-width-relative:page;mso-height-relative:page" filled="f" stroked="f">
                <v:textbox>
                  <w:txbxContent>
                    <w:p w:rsidR="00821957" w:rsidRDefault="00C37D34">
                      <w:pPr>
                        <w:pStyle w:val="NormalWeb"/>
                        <w:spacing w:before="0" w:beforeAutospacing="0" w:after="120" w:afterAutospacing="0" w:line="256" w:lineRule="auto"/>
                        <w:ind w:left="86"/>
                      </w:pPr>
                      <w:r>
                        <w:rPr>
                          <w:rFonts w:ascii="Arial Black" w:eastAsia="Calibri" w:hAnsi="Arial Black"/>
                          <w:color w:val="000000"/>
                          <w:kern w:val="24"/>
                          <w:sz w:val="12"/>
                          <w:szCs w:val="12"/>
                        </w:rPr>
                        <w:t>VISFATIN</w:t>
                      </w:r>
                    </w:p>
                  </w:txbxContent>
                </v:textbox>
              </v:shape>
              <v:shape id="1041" o:spid="_x0000_s1031" type="#_x0000_t202" style="position:absolute;left:79151;top:19336;width:8909;height:2381;visibility:visible;mso-position-horizontal-relative:text;mso-position-vertical-relative:text;mso-width-relative:page;mso-height-relative:page" filled="f" stroked="f">
                <v:textbox>
                  <w:txbxContent>
                    <w:p w:rsidR="00821957" w:rsidRDefault="00C37D34">
                      <w:pPr>
                        <w:pStyle w:val="NormalWeb"/>
                        <w:spacing w:before="0" w:beforeAutospacing="0" w:after="120" w:afterAutospacing="0" w:line="256" w:lineRule="auto"/>
                        <w:ind w:left="86"/>
                      </w:pPr>
                      <w:r>
                        <w:rPr>
                          <w:rFonts w:ascii="Arial Black" w:eastAsia="Calibri" w:hAnsi="Arial Black"/>
                          <w:color w:val="000000"/>
                          <w:kern w:val="24"/>
                          <w:sz w:val="12"/>
                          <w:szCs w:val="12"/>
                        </w:rPr>
                        <w:t>B-ACTIN</w:t>
                      </w:r>
                    </w:p>
                  </w:txbxContent>
                </v:textbox>
              </v:shape>
              <v:shape id="1042" o:spid="_x0000_s1030" style="position:absolute;left:44262;top:1473;width:33183;height:12927;visibility:visible;mso-position-horizontal-relative:text;mso-position-vertical-relative:text;mso-width-relative:page;mso-height-relative:page" coordsize="21600,21600" o:spt="100" adj="0,,0" path="" filled="f" stroked="f">
                <v:stroke joinstyle="miter"/>
                <v:imagedata r:id="rId15" o:title="A1-C2 up D1-F2 Down IMG_20200625_192158ENH" croptop="34457f" cropbottom="24654f" cropleft="9699f" cropright="24140f" embosscolor="whit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lock v:ext="edit" aspectratio="t"/>
              </v:shape>
              <v:shape id="1043" o:spid="_x0000_s1029" style="position:absolute;left:55349;top:5129;width:11260;height:33175;rotation:-90;visibility:visible;mso-position-horizontal-relative:text;mso-position-vertical-relative:text;mso-width-relative:page;mso-height-relative:page" coordsize="21600,21600" o:spt="100" adj="0,,0" path="" filled="f" stroked="f">
                <v:stroke joinstyle="miter"/>
                <v:imagedata r:id="rId16" o:title="GAPDH komolafe pancreas" croptop="24275f" cropbottom="10860f" cropleft="23573f" cropright="35429f" embosscolor="white" grayscale="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lock v:ext="edit" aspectratio="t"/>
              </v:shape>
            </v:group>
          </v:group>
        </w:pict>
      </w:r>
      <w:r w:rsidR="00473F53" w:rsidRPr="00E0246B">
        <w:rPr>
          <w:rFonts w:ascii="Times New Roman" w:eastAsia="SimSun" w:hAnsi="Times New Roman" w:cs="Times New Roman"/>
          <w:noProof/>
          <w:sz w:val="24"/>
          <w:szCs w:val="24"/>
          <w:lang w:val="en-GB" w:eastAsia="en-GB"/>
        </w:rPr>
        <mc:AlternateContent>
          <mc:Choice Requires="wps">
            <w:drawing>
              <wp:anchor distT="0" distB="0" distL="0" distR="0" simplePos="0" relativeHeight="2" behindDoc="0" locked="0" layoutInCell="1" allowOverlap="1">
                <wp:simplePos x="0" y="0"/>
                <wp:positionH relativeFrom="column">
                  <wp:posOffset>-668655</wp:posOffset>
                </wp:positionH>
                <wp:positionV relativeFrom="paragraph">
                  <wp:posOffset>-762000</wp:posOffset>
                </wp:positionV>
                <wp:extent cx="138430" cy="276860"/>
                <wp:effectExtent l="0" t="0" r="0" b="635"/>
                <wp:wrapNone/>
                <wp:docPr id="1" name="1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76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6CCB9" id="1044" o:spid="_x0000_s1026" style="position:absolute;margin-left:-52.65pt;margin-top:-60pt;width:10.9pt;height:21.8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" filled="f" stroked="f"/>
            </w:pict>
          </mc:Fallback>
        </mc:AlternateContent>
      </w:r>
    </w:p>
    <w:p w:rsidR="00821957" w:rsidRPr="00E0246B" w:rsidRDefault="00821957">
      <w:pPr>
        <w:rPr>
          <w:rFonts w:ascii="Times New Roman" w:eastAsia="SimSun" w:hAnsi="Times New Roman" w:cs="Times New Roman"/>
          <w:sz w:val="24"/>
          <w:szCs w:val="24"/>
        </w:rPr>
      </w:pPr>
    </w:p>
    <w:p w:rsidR="00821957" w:rsidRPr="00E0246B" w:rsidRDefault="00821957">
      <w:pPr>
        <w:rPr>
          <w:rFonts w:ascii="Times New Roman" w:eastAsia="SimSun" w:hAnsi="Times New Roman" w:cs="Times New Roman"/>
          <w:sz w:val="24"/>
          <w:szCs w:val="24"/>
        </w:rPr>
      </w:pPr>
    </w:p>
    <w:p w:rsidR="00821957" w:rsidRPr="00E0246B" w:rsidRDefault="00821957">
      <w:pPr>
        <w:rPr>
          <w:rFonts w:ascii="Times New Roman" w:eastAsia="SimSun" w:hAnsi="Times New Roman" w:cs="Times New Roman"/>
          <w:sz w:val="24"/>
          <w:szCs w:val="24"/>
        </w:rPr>
      </w:pPr>
    </w:p>
    <w:p w:rsidR="00821957" w:rsidRPr="00E0246B" w:rsidRDefault="00C37D34">
      <w:pPr>
        <w:rPr>
          <w:rFonts w:ascii="Times New Roman" w:eastAsia="SimSun" w:hAnsi="Times New Roman" w:cs="Times New Roman"/>
          <w:sz w:val="24"/>
          <w:szCs w:val="24"/>
        </w:rPr>
      </w:pPr>
      <w:bookmarkStart w:id="4" w:name="_GoBack"/>
      <w:r w:rsidRPr="00E0246B">
        <w:rPr>
          <w:rFonts w:ascii="Times New Roman" w:eastAsia="SimSun" w:hAnsi="Times New Roman" w:cs="Times New Roman"/>
          <w:noProof/>
          <w:sz w:val="24"/>
          <w:szCs w:val="24"/>
          <w:lang w:val="en-GB" w:eastAsia="en-GB"/>
        </w:rPr>
        <w:drawing>
          <wp:anchor distT="0" distB="0" distL="0" distR="0" simplePos="0" relativeHeight="3" behindDoc="0" locked="0" layoutInCell="1" allowOverlap="1" wp14:anchorId="557E573F" wp14:editId="6AE5EF3D">
            <wp:simplePos x="0" y="0"/>
            <wp:positionH relativeFrom="column">
              <wp:posOffset>-83820</wp:posOffset>
            </wp:positionH>
            <wp:positionV relativeFrom="paragraph">
              <wp:posOffset>85725</wp:posOffset>
            </wp:positionV>
            <wp:extent cx="5943600" cy="1714500"/>
            <wp:effectExtent l="0" t="0" r="0" b="0"/>
            <wp:wrapNone/>
            <wp:docPr id="1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rotWithShape="1">
                    <a:blip r:embed="rId17" cstate="print">
                      <a:extLst>
                        <a:ext uri="{28A0092B-C50C-407E-A947-70E740481C1C}">
                          <a14:useLocalDpi xmlns:a14="http://schemas.microsoft.com/office/drawing/2010/main" val="0"/>
                        </a:ext>
                      </a:extLst>
                    </a:blip>
                    <a:srcRect/>
                    <a:stretch>
                      <a:fillRect/>
                    </a:stretch>
                  </pic:blipFill>
                  <pic:spPr>
                    <a:xfrm>
                      <a:off x="0" y="0"/>
                      <a:ext cx="5943600" cy="1714500"/>
                    </a:xfrm>
                    <a:prstGeom prst="rect">
                      <a:avLst/>
                    </a:prstGeom>
                  </pic:spPr>
                </pic:pic>
              </a:graphicData>
            </a:graphic>
            <wp14:sizeRelV relativeFrom="margin">
              <wp14:pctHeight>0</wp14:pctHeight>
            </wp14:sizeRelV>
          </wp:anchor>
        </w:drawing>
      </w:r>
      <w:bookmarkEnd w:id="4"/>
    </w:p>
    <w:p w:rsidR="00821957" w:rsidRPr="00E0246B" w:rsidRDefault="00821957">
      <w:pPr>
        <w:rPr>
          <w:rFonts w:ascii="Times New Roman" w:eastAsia="SimSun" w:hAnsi="Times New Roman" w:cs="Times New Roman"/>
          <w:sz w:val="24"/>
          <w:szCs w:val="24"/>
        </w:rPr>
      </w:pPr>
    </w:p>
    <w:p w:rsidR="00821957" w:rsidRPr="00E0246B" w:rsidRDefault="00821957">
      <w:pPr>
        <w:rPr>
          <w:rFonts w:ascii="Times New Roman" w:eastAsia="SimSun" w:hAnsi="Times New Roman" w:cs="Times New Roman"/>
          <w:sz w:val="24"/>
          <w:szCs w:val="24"/>
        </w:rPr>
      </w:pPr>
    </w:p>
    <w:p w:rsidR="00821957" w:rsidRPr="00E0246B" w:rsidRDefault="00821957">
      <w:pPr>
        <w:rPr>
          <w:rFonts w:ascii="Times New Roman" w:eastAsia="SimSun" w:hAnsi="Times New Roman" w:cs="Times New Roman"/>
          <w:sz w:val="24"/>
          <w:szCs w:val="24"/>
        </w:rPr>
      </w:pPr>
    </w:p>
    <w:p w:rsidR="00821957" w:rsidRPr="00E0246B" w:rsidRDefault="00821957">
      <w:pPr>
        <w:rPr>
          <w:rFonts w:ascii="Times New Roman" w:eastAsia="SimSun" w:hAnsi="Times New Roman" w:cs="Times New Roman"/>
          <w:sz w:val="24"/>
          <w:szCs w:val="24"/>
        </w:rPr>
      </w:pPr>
    </w:p>
    <w:p w:rsidR="00821957" w:rsidRPr="00E0246B" w:rsidRDefault="00E5772F">
      <w:pPr>
        <w:rPr>
          <w:rFonts w:ascii="Times New Roman" w:eastAsia="SimSun" w:hAnsi="Times New Roman" w:cs="Times New Roman"/>
          <w:b/>
          <w:sz w:val="24"/>
          <w:szCs w:val="24"/>
        </w:rPr>
      </w:pPr>
      <w:r w:rsidRPr="00E0246B">
        <w:rPr>
          <w:rFonts w:ascii="Times New Roman" w:eastAsia="SimSun" w:hAnsi="Times New Roman" w:cs="Times New Roman"/>
          <w:b/>
          <w:sz w:val="24"/>
          <w:szCs w:val="24"/>
        </w:rPr>
        <w:t>FIGURE 6</w:t>
      </w:r>
      <w:r w:rsidR="00C37D34" w:rsidRPr="00E0246B">
        <w:rPr>
          <w:rFonts w:ascii="Times New Roman" w:eastAsia="SimSun" w:hAnsi="Times New Roman" w:cs="Times New Roman"/>
          <w:b/>
          <w:sz w:val="24"/>
          <w:szCs w:val="24"/>
        </w:rPr>
        <w:t>: mRNA expression of visfatin.</w:t>
      </w:r>
    </w:p>
    <w:p w:rsidR="00C008C9" w:rsidRDefault="00C008C9" w:rsidP="00DC2E93">
      <w:pPr>
        <w:jc w:val="both"/>
        <w:rPr>
          <w:rFonts w:ascii="Times New Roman" w:eastAsia="SimSun" w:hAnsi="Times New Roman" w:cs="Times New Roman"/>
          <w:b/>
          <w:sz w:val="24"/>
          <w:szCs w:val="24"/>
        </w:rPr>
      </w:pPr>
    </w:p>
    <w:p w:rsidR="00821957" w:rsidRPr="00E0246B" w:rsidRDefault="00C37D34" w:rsidP="00DC2E93">
      <w:pPr>
        <w:jc w:val="both"/>
        <w:rPr>
          <w:rFonts w:ascii="Times New Roman" w:eastAsia="SimSun" w:hAnsi="Times New Roman" w:cs="Times New Roman"/>
          <w:b/>
          <w:sz w:val="24"/>
          <w:szCs w:val="24"/>
        </w:rPr>
      </w:pPr>
      <w:r w:rsidRPr="00E0246B">
        <w:rPr>
          <w:rFonts w:ascii="Times New Roman" w:eastAsia="SimSun" w:hAnsi="Times New Roman" w:cs="Times New Roman"/>
          <w:b/>
          <w:sz w:val="24"/>
          <w:szCs w:val="24"/>
        </w:rPr>
        <w:lastRenderedPageBreak/>
        <w:t>DISCUSSION:</w:t>
      </w:r>
    </w:p>
    <w:p w:rsidR="00821957" w:rsidRPr="00E0246B" w:rsidRDefault="00C37D34" w:rsidP="00DC2E93">
      <w:pPr>
        <w:jc w:val="both"/>
        <w:rPr>
          <w:rFonts w:ascii="Times New Roman" w:eastAsia="SimSun" w:hAnsi="Times New Roman" w:cs="Times New Roman"/>
          <w:sz w:val="24"/>
          <w:szCs w:val="24"/>
        </w:rPr>
      </w:pPr>
      <w:r w:rsidRPr="00E0246B">
        <w:rPr>
          <w:rFonts w:ascii="Times New Roman" w:eastAsia="SimSun" w:hAnsi="Times New Roman" w:cs="Times New Roman"/>
          <w:sz w:val="24"/>
          <w:szCs w:val="24"/>
        </w:rPr>
        <w:t xml:space="preserve">The findings from this research show a </w:t>
      </w:r>
      <w:r w:rsidR="00336400" w:rsidRPr="00E0246B">
        <w:rPr>
          <w:rFonts w:ascii="Times New Roman" w:eastAsia="SimSun" w:hAnsi="Times New Roman" w:cs="Times New Roman"/>
          <w:sz w:val="24"/>
          <w:szCs w:val="24"/>
        </w:rPr>
        <w:t xml:space="preserve">progressive </w:t>
      </w:r>
      <w:r w:rsidRPr="00E0246B">
        <w:rPr>
          <w:rFonts w:ascii="Times New Roman" w:eastAsia="SimSun" w:hAnsi="Times New Roman" w:cs="Times New Roman"/>
          <w:sz w:val="24"/>
          <w:szCs w:val="24"/>
        </w:rPr>
        <w:t xml:space="preserve">significant increase in visfatin concentration when it </w:t>
      </w:r>
      <w:r w:rsidR="00336400" w:rsidRPr="00E0246B">
        <w:rPr>
          <w:rFonts w:ascii="Times New Roman" w:eastAsia="SimSun" w:hAnsi="Times New Roman" w:cs="Times New Roman"/>
          <w:sz w:val="24"/>
          <w:szCs w:val="24"/>
        </w:rPr>
        <w:t xml:space="preserve">was compared between the Normotensive </w:t>
      </w:r>
      <w:r w:rsidRPr="00E0246B">
        <w:rPr>
          <w:rFonts w:ascii="Times New Roman" w:eastAsia="SimSun" w:hAnsi="Times New Roman" w:cs="Times New Roman"/>
          <w:sz w:val="24"/>
          <w:szCs w:val="24"/>
        </w:rPr>
        <w:t xml:space="preserve">menopausal women and the hypertensive menopausal women. </w:t>
      </w:r>
    </w:p>
    <w:p w:rsidR="00E47DF6" w:rsidRPr="00E0246B" w:rsidRDefault="00C37D34" w:rsidP="00DC2E93">
      <w:pPr>
        <w:jc w:val="both"/>
        <w:rPr>
          <w:rFonts w:ascii="Times New Roman" w:hAnsi="Times New Roman" w:cs="Times New Roman"/>
          <w:sz w:val="24"/>
          <w:szCs w:val="24"/>
        </w:rPr>
      </w:pPr>
      <w:r w:rsidRPr="00E0246B">
        <w:rPr>
          <w:rFonts w:ascii="Times New Roman" w:hAnsi="Times New Roman" w:cs="Times New Roman"/>
          <w:sz w:val="24"/>
          <w:szCs w:val="24"/>
        </w:rPr>
        <w:t xml:space="preserve">These hypertensive (HTN) subjects revealed a significant increase </w:t>
      </w:r>
      <w:r w:rsidR="00B15FBD" w:rsidRPr="00E0246B">
        <w:rPr>
          <w:rFonts w:ascii="Times New Roman" w:hAnsi="Times New Roman" w:cs="Times New Roman"/>
          <w:sz w:val="24"/>
          <w:szCs w:val="24"/>
        </w:rPr>
        <w:t xml:space="preserve">in their superoxide dismutase (SOD) and catalase (CAT) antioxidant </w:t>
      </w:r>
      <w:r w:rsidRPr="00E0246B">
        <w:rPr>
          <w:rFonts w:ascii="Times New Roman" w:hAnsi="Times New Roman" w:cs="Times New Roman"/>
          <w:sz w:val="24"/>
          <w:szCs w:val="24"/>
        </w:rPr>
        <w:t>activities when compared with the normotensive subjects.</w:t>
      </w:r>
      <w:r w:rsidR="00E47DF6" w:rsidRPr="00E0246B">
        <w:rPr>
          <w:rFonts w:ascii="Times New Roman" w:hAnsi="Times New Roman" w:cs="Times New Roman"/>
          <w:sz w:val="24"/>
          <w:szCs w:val="24"/>
        </w:rPr>
        <w:t xml:space="preserve"> from the results, there is a positive relationship between visfatin and catalase activity.</w:t>
      </w:r>
    </w:p>
    <w:p w:rsidR="00E47DF6" w:rsidRPr="00E0246B" w:rsidRDefault="00E47DF6" w:rsidP="00DC2E93">
      <w:pPr>
        <w:jc w:val="both"/>
        <w:rPr>
          <w:rFonts w:ascii="Times New Roman" w:hAnsi="Times New Roman" w:cs="Times New Roman"/>
          <w:sz w:val="24"/>
          <w:szCs w:val="24"/>
        </w:rPr>
      </w:pPr>
      <w:r w:rsidRPr="00E0246B">
        <w:rPr>
          <w:rFonts w:ascii="Times New Roman" w:hAnsi="Times New Roman" w:cs="Times New Roman"/>
          <w:sz w:val="24"/>
          <w:szCs w:val="24"/>
        </w:rPr>
        <w:t>PBEF-1 was used to investigate the role of visfatin in premenopause, menopause and hypertension amongst women. In order to establish gene expression profile, the fomular below was used:</w:t>
      </w:r>
    </w:p>
    <w:p w:rsidR="00E47DF6" w:rsidRPr="00E0246B" w:rsidRDefault="007851DA" w:rsidP="00DC2E93">
      <w:pPr>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the expressed value of visfatin in the sample</m:t>
              </m:r>
            </m:num>
            <m:den>
              <m:r>
                <w:rPr>
                  <w:rFonts w:ascii="Cambria Math" w:hAnsi="Cambria Math" w:cs="Times New Roman"/>
                  <w:sz w:val="24"/>
                  <w:szCs w:val="24"/>
                </w:rPr>
                <m:t>B actin in the same sample</m:t>
              </m:r>
            </m:den>
          </m:f>
          <m:r>
            <w:rPr>
              <w:rFonts w:ascii="Cambria Math" w:hAnsi="Cambria Math" w:cs="Times New Roman"/>
              <w:sz w:val="24"/>
              <w:szCs w:val="24"/>
            </w:rPr>
            <m:t>=gene expression profile of visfatin.</m:t>
          </m:r>
        </m:oMath>
      </m:oMathPara>
    </w:p>
    <w:p w:rsidR="00E47DF6" w:rsidRPr="00E0246B" w:rsidRDefault="00E47DF6" w:rsidP="00DC2E93">
      <w:pPr>
        <w:jc w:val="both"/>
        <w:rPr>
          <w:rFonts w:ascii="Times New Roman" w:hAnsi="Times New Roman" w:cs="Times New Roman"/>
          <w:sz w:val="24"/>
          <w:szCs w:val="24"/>
        </w:rPr>
      </w:pPr>
      <w:r w:rsidRPr="00E0246B">
        <w:rPr>
          <w:rFonts w:ascii="Times New Roman" w:hAnsi="Times New Roman" w:cs="Times New Roman"/>
          <w:sz w:val="24"/>
          <w:szCs w:val="24"/>
        </w:rPr>
        <w:t>B actin was used as an internal control to stabilize the expression of visfatin gene.</w:t>
      </w:r>
    </w:p>
    <w:p w:rsidR="00E47DF6" w:rsidRPr="00E0246B" w:rsidRDefault="00E47DF6" w:rsidP="00DC2E93">
      <w:pPr>
        <w:jc w:val="both"/>
        <w:rPr>
          <w:rFonts w:ascii="Times New Roman" w:hAnsi="Times New Roman" w:cs="Times New Roman"/>
          <w:sz w:val="24"/>
          <w:szCs w:val="24"/>
        </w:rPr>
      </w:pPr>
      <w:r w:rsidRPr="00E0246B">
        <w:rPr>
          <w:rFonts w:ascii="Times New Roman" w:hAnsi="Times New Roman" w:cs="Times New Roman"/>
          <w:sz w:val="24"/>
          <w:szCs w:val="24"/>
        </w:rPr>
        <w:t>Results reveal a progressive increase in mRNA expression of visfatin in NT from preM to periM to postM phases. This was typified by the progressive increase in thickness of the RNA bands</w:t>
      </w:r>
      <w:r w:rsidR="00275EBD" w:rsidRPr="00E0246B">
        <w:rPr>
          <w:rFonts w:ascii="Times New Roman" w:hAnsi="Times New Roman" w:cs="Times New Roman"/>
          <w:sz w:val="24"/>
          <w:szCs w:val="24"/>
        </w:rPr>
        <w:t>. This is therefore indicative of increased adipose tissue mass with increase in age. There is also a thickening of the bands between the preM and periM hypertensives due to an increase in secretion of adipokines by the adipose tissue seen in conditions such as hypertension.</w:t>
      </w:r>
      <w:r w:rsidR="00A014FE" w:rsidRPr="00E0246B">
        <w:rPr>
          <w:rFonts w:ascii="Times New Roman" w:hAnsi="Times New Roman" w:cs="Times New Roman"/>
          <w:sz w:val="24"/>
          <w:szCs w:val="24"/>
        </w:rPr>
        <w:t xml:space="preserve"> Figure 7 shows a possible mechanism by which visfatin acts and its possible relationship with reactive oxygen species .</w:t>
      </w:r>
    </w:p>
    <w:p w:rsidR="00A014FE" w:rsidRPr="00E0246B" w:rsidRDefault="00A014FE" w:rsidP="00DC2E93">
      <w:pPr>
        <w:jc w:val="both"/>
        <w:rPr>
          <w:rFonts w:ascii="Times New Roman" w:hAnsi="Times New Roman" w:cs="Times New Roman"/>
          <w:b/>
          <w:sz w:val="24"/>
          <w:szCs w:val="24"/>
        </w:rPr>
      </w:pPr>
      <w:r w:rsidRPr="00E0246B">
        <w:rPr>
          <w:rFonts w:ascii="Times New Roman" w:hAnsi="Times New Roman" w:cs="Times New Roman"/>
          <w:b/>
          <w:noProof/>
          <w:sz w:val="24"/>
          <w:szCs w:val="24"/>
          <w:lang w:val="en-GB" w:eastAsia="en-GB"/>
        </w:rPr>
        <w:lastRenderedPageBreak/>
        <w:drawing>
          <wp:inline distT="0" distB="0" distL="0" distR="0" wp14:anchorId="3DF9A409" wp14:editId="2D16B234">
            <wp:extent cx="5943600" cy="4170680"/>
            <wp:effectExtent l="0" t="0" r="0" b="1270"/>
            <wp:docPr id="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170680"/>
                    </a:xfrm>
                    <a:prstGeom prst="rect">
                      <a:avLst/>
                    </a:prstGeom>
                    <a:noFill/>
                    <a:ln>
                      <a:noFill/>
                    </a:ln>
                    <a:effectLst/>
                    <a:extLst/>
                  </pic:spPr>
                </pic:pic>
              </a:graphicData>
            </a:graphic>
          </wp:inline>
        </w:drawing>
      </w:r>
    </w:p>
    <w:p w:rsidR="00A014FE" w:rsidRPr="00E0246B" w:rsidRDefault="00A014FE" w:rsidP="00A014FE">
      <w:pPr>
        <w:jc w:val="both"/>
        <w:rPr>
          <w:rFonts w:ascii="Times New Roman" w:hAnsi="Times New Roman" w:cs="Times New Roman"/>
          <w:b/>
          <w:sz w:val="24"/>
          <w:szCs w:val="24"/>
        </w:rPr>
      </w:pPr>
      <w:r w:rsidRPr="00E0246B">
        <w:rPr>
          <w:rFonts w:ascii="Times New Roman" w:hAnsi="Times New Roman" w:cs="Times New Roman"/>
          <w:b/>
          <w:sz w:val="24"/>
          <w:szCs w:val="24"/>
        </w:rPr>
        <w:t>Figure 7: Possible mechanism for visfatin synthesis and its relationship with oxidative stress.</w:t>
      </w:r>
    </w:p>
    <w:p w:rsidR="00821957" w:rsidRPr="00E0246B" w:rsidRDefault="00C37D34" w:rsidP="00DC2E93">
      <w:pPr>
        <w:jc w:val="both"/>
        <w:rPr>
          <w:rFonts w:ascii="Times New Roman" w:hAnsi="Times New Roman" w:cs="Times New Roman"/>
          <w:sz w:val="24"/>
          <w:szCs w:val="24"/>
        </w:rPr>
      </w:pPr>
      <w:r w:rsidRPr="00E0246B">
        <w:rPr>
          <w:rFonts w:ascii="Times New Roman" w:hAnsi="Times New Roman" w:cs="Times New Roman"/>
          <w:sz w:val="24"/>
          <w:szCs w:val="24"/>
        </w:rPr>
        <w:t>Adipokines are more expressed as pro-inflammatory cy</w:t>
      </w:r>
      <w:r w:rsidR="00327BCE" w:rsidRPr="00E0246B">
        <w:rPr>
          <w:rFonts w:ascii="Times New Roman" w:hAnsi="Times New Roman" w:cs="Times New Roman"/>
          <w:sz w:val="24"/>
          <w:szCs w:val="24"/>
        </w:rPr>
        <w:t xml:space="preserve">tokines during hypertension </w:t>
      </w:r>
      <w:r w:rsidR="000B7FA9" w:rsidRPr="00E0246B">
        <w:rPr>
          <w:rFonts w:ascii="Times New Roman" w:hAnsi="Times New Roman" w:cs="Times New Roman"/>
          <w:sz w:val="24"/>
          <w:szCs w:val="24"/>
        </w:rPr>
        <w:t>(</w:t>
      </w:r>
      <w:r w:rsidR="00327BCE" w:rsidRPr="00E0246B">
        <w:rPr>
          <w:rFonts w:ascii="Times New Roman" w:hAnsi="Times New Roman" w:cs="Times New Roman"/>
          <w:sz w:val="24"/>
          <w:szCs w:val="24"/>
        </w:rPr>
        <w:t xml:space="preserve">Romacho </w:t>
      </w:r>
      <w:r w:rsidR="00327BCE" w:rsidRPr="00E0246B">
        <w:rPr>
          <w:rFonts w:ascii="Times New Roman" w:hAnsi="Times New Roman" w:cs="Times New Roman"/>
          <w:i/>
          <w:sz w:val="24"/>
          <w:szCs w:val="24"/>
        </w:rPr>
        <w:t xml:space="preserve">et al., </w:t>
      </w:r>
      <w:r w:rsidR="00327BCE" w:rsidRPr="00E0246B">
        <w:rPr>
          <w:rFonts w:ascii="Times New Roman" w:hAnsi="Times New Roman" w:cs="Times New Roman"/>
          <w:sz w:val="24"/>
          <w:szCs w:val="24"/>
        </w:rPr>
        <w:t>2013</w:t>
      </w:r>
      <w:r w:rsidRPr="00E0246B">
        <w:rPr>
          <w:rFonts w:ascii="Times New Roman" w:hAnsi="Times New Roman" w:cs="Times New Roman"/>
          <w:sz w:val="24"/>
          <w:szCs w:val="24"/>
        </w:rPr>
        <w:t>). Visfatin at high concentration attract immune cells and causes chronic inflammation in adipocytes (Kumari et al., 2018). This study also reveals serum as the most viable sample for assessing visfatin levels in humans.</w:t>
      </w:r>
    </w:p>
    <w:p w:rsidR="004007F7" w:rsidRPr="00E0246B" w:rsidRDefault="004007F7" w:rsidP="00DC2E93">
      <w:pPr>
        <w:jc w:val="both"/>
        <w:rPr>
          <w:rFonts w:ascii="Times New Roman" w:hAnsi="Times New Roman" w:cs="Times New Roman"/>
          <w:sz w:val="24"/>
          <w:szCs w:val="24"/>
        </w:rPr>
      </w:pPr>
      <w:r w:rsidRPr="00E0246B">
        <w:rPr>
          <w:rFonts w:ascii="Times New Roman" w:hAnsi="Times New Roman" w:cs="Times New Roman"/>
          <w:sz w:val="24"/>
          <w:szCs w:val="24"/>
        </w:rPr>
        <w:t>An increase in adipose tissue mass associated with increase in age amongst women, can lead to a gradual accumulation of fat in the intra-abdominal region which include perivascular and epicardial fat. This increase can lead to a corresponding increase in white adipose tissue (WAT). WAT of greater than 30-35% value in the perivascular and epicardial fat contain insulin receptors. There is an increase in insulin receptors and an increase in insulin binding. Insulin inhibits lipolysis by initiating a dysphosphorylation cascade. Hyperplasia and hypertrophy of adipocytes results from inhibition of lipolysis which trigger an infiltration of macrophages and the resultant increase in inflammation or fibrosis of these adipocytes. Visfatin concentration therefore increases in response to reactive oxygen species with a proportionate increase in</w:t>
      </w:r>
      <w:r w:rsidR="00336400" w:rsidRPr="00E0246B">
        <w:rPr>
          <w:rFonts w:ascii="Times New Roman" w:hAnsi="Times New Roman" w:cs="Times New Roman"/>
          <w:sz w:val="24"/>
          <w:szCs w:val="24"/>
        </w:rPr>
        <w:t xml:space="preserve"> superoxide dismutase (SOD) and catalase (CAT) antioxidant enzymes. </w:t>
      </w:r>
    </w:p>
    <w:p w:rsidR="00B84E0B" w:rsidRPr="00E0246B" w:rsidRDefault="00B84E0B" w:rsidP="00B84E0B">
      <w:pPr>
        <w:rPr>
          <w:rFonts w:ascii="Times New Roman" w:hAnsi="Times New Roman" w:cs="Times New Roman"/>
          <w:b/>
          <w:sz w:val="24"/>
          <w:szCs w:val="24"/>
        </w:rPr>
      </w:pPr>
      <w:r w:rsidRPr="00E0246B">
        <w:rPr>
          <w:rFonts w:ascii="Times New Roman" w:hAnsi="Times New Roman" w:cs="Times New Roman"/>
          <w:b/>
          <w:sz w:val="24"/>
          <w:szCs w:val="24"/>
        </w:rPr>
        <w:lastRenderedPageBreak/>
        <w:t>REFERENCES</w:t>
      </w:r>
    </w:p>
    <w:p w:rsidR="00B84E0B" w:rsidRPr="00E0246B" w:rsidRDefault="00B84E0B" w:rsidP="00B84E0B">
      <w:pPr>
        <w:pStyle w:val="ListParagraph"/>
        <w:numPr>
          <w:ilvl w:val="0"/>
          <w:numId w:val="5"/>
        </w:numPr>
        <w:jc w:val="both"/>
        <w:rPr>
          <w:rFonts w:ascii="Times New Roman" w:hAnsi="Times New Roman" w:cs="Times New Roman"/>
          <w:b/>
          <w:sz w:val="24"/>
          <w:szCs w:val="24"/>
        </w:rPr>
      </w:pPr>
      <w:r w:rsidRPr="00E0246B">
        <w:rPr>
          <w:rFonts w:ascii="Times New Roman" w:hAnsi="Times New Roman" w:cs="Times New Roman"/>
          <w:color w:val="222222"/>
          <w:sz w:val="24"/>
          <w:szCs w:val="24"/>
          <w:shd w:val="clear" w:color="auto" w:fill="FFFFFF"/>
        </w:rPr>
        <w:t>Adeghate, E. 2008. Visfatin: structure, function and relation to diabetes mellitus and other dysfunctions. </w:t>
      </w:r>
      <w:r w:rsidRPr="00E0246B">
        <w:rPr>
          <w:rFonts w:ascii="Times New Roman" w:hAnsi="Times New Roman" w:cs="Times New Roman"/>
          <w:i/>
          <w:iCs/>
          <w:color w:val="222222"/>
          <w:sz w:val="24"/>
          <w:szCs w:val="24"/>
          <w:shd w:val="clear" w:color="auto" w:fill="FFFFFF"/>
        </w:rPr>
        <w:t>Current medicinal chemistry</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15</w:t>
      </w:r>
      <w:r w:rsidRPr="00E0246B">
        <w:rPr>
          <w:rFonts w:ascii="Times New Roman" w:hAnsi="Times New Roman" w:cs="Times New Roman"/>
          <w:color w:val="222222"/>
          <w:sz w:val="24"/>
          <w:szCs w:val="24"/>
          <w:shd w:val="clear" w:color="auto" w:fill="FFFFFF"/>
        </w:rPr>
        <w:t>(18), pp.1851-1862.</w:t>
      </w:r>
    </w:p>
    <w:p w:rsidR="00B84E0B" w:rsidRPr="00E0246B" w:rsidRDefault="00B84E0B" w:rsidP="00B84E0B">
      <w:pPr>
        <w:pStyle w:val="ListParagraph"/>
        <w:numPr>
          <w:ilvl w:val="0"/>
          <w:numId w:val="5"/>
        </w:numPr>
        <w:rPr>
          <w:rFonts w:ascii="Times New Roman" w:hAnsi="Times New Roman" w:cs="Times New Roman"/>
          <w:b/>
          <w:sz w:val="24"/>
          <w:szCs w:val="24"/>
        </w:rPr>
      </w:pPr>
      <w:r w:rsidRPr="00E0246B">
        <w:rPr>
          <w:rFonts w:ascii="Times New Roman" w:hAnsi="Times New Roman" w:cs="Times New Roman"/>
          <w:color w:val="222222"/>
          <w:sz w:val="24"/>
          <w:szCs w:val="24"/>
          <w:shd w:val="clear" w:color="auto" w:fill="FFFFFF"/>
        </w:rPr>
        <w:t>Adeloye, D., and Basquill, C. 2014. Estimating the prevalence and awareness rates of hypertension in Africa: a systematic analysis. </w:t>
      </w:r>
      <w:r w:rsidRPr="00E0246B">
        <w:rPr>
          <w:rFonts w:ascii="Times New Roman" w:hAnsi="Times New Roman" w:cs="Times New Roman"/>
          <w:i/>
          <w:iCs/>
          <w:color w:val="222222"/>
          <w:sz w:val="24"/>
          <w:szCs w:val="24"/>
          <w:shd w:val="clear" w:color="auto" w:fill="FFFFFF"/>
        </w:rPr>
        <w:t>PloS one</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9</w:t>
      </w:r>
      <w:r w:rsidRPr="00E0246B">
        <w:rPr>
          <w:rFonts w:ascii="Times New Roman" w:hAnsi="Times New Roman" w:cs="Times New Roman"/>
          <w:color w:val="222222"/>
          <w:sz w:val="24"/>
          <w:szCs w:val="24"/>
          <w:shd w:val="clear" w:color="auto" w:fill="FFFFFF"/>
        </w:rPr>
        <w:t>(8), e104300.</w:t>
      </w:r>
    </w:p>
    <w:p w:rsidR="00B84E0B" w:rsidRPr="00E0246B" w:rsidRDefault="00B84E0B" w:rsidP="00B84E0B">
      <w:pPr>
        <w:pStyle w:val="ListParagraph"/>
        <w:numPr>
          <w:ilvl w:val="0"/>
          <w:numId w:val="5"/>
        </w:numPr>
        <w:rPr>
          <w:rFonts w:ascii="Times New Roman" w:hAnsi="Times New Roman" w:cs="Times New Roman"/>
          <w:b/>
          <w:sz w:val="24"/>
          <w:szCs w:val="24"/>
        </w:rPr>
      </w:pPr>
      <w:r w:rsidRPr="00E0246B">
        <w:rPr>
          <w:rFonts w:ascii="Times New Roman" w:hAnsi="Times New Roman" w:cs="Times New Roman"/>
          <w:color w:val="222222"/>
          <w:sz w:val="24"/>
          <w:szCs w:val="24"/>
          <w:shd w:val="clear" w:color="auto" w:fill="FFFFFF"/>
        </w:rPr>
        <w:t>Amal, H.A. 2018-2020 urine collection manual; Hamad Medical Corporation, Department of Laboratory Medicine and pathology, College of American pathologists.</w:t>
      </w:r>
    </w:p>
    <w:p w:rsidR="00B84E0B" w:rsidRPr="00E0246B" w:rsidRDefault="00B84E0B" w:rsidP="00B84E0B">
      <w:pPr>
        <w:pStyle w:val="ListParagraph"/>
        <w:numPr>
          <w:ilvl w:val="0"/>
          <w:numId w:val="5"/>
        </w:numPr>
        <w:rPr>
          <w:rFonts w:ascii="Times New Roman" w:hAnsi="Times New Roman" w:cs="Times New Roman"/>
          <w:b/>
          <w:sz w:val="24"/>
          <w:szCs w:val="24"/>
        </w:rPr>
      </w:pPr>
      <w:r w:rsidRPr="00E0246B">
        <w:rPr>
          <w:rFonts w:ascii="Times New Roman" w:hAnsi="Times New Roman" w:cs="Times New Roman"/>
          <w:color w:val="222222"/>
          <w:sz w:val="24"/>
          <w:szCs w:val="24"/>
          <w:shd w:val="clear" w:color="auto" w:fill="FFFFFF"/>
        </w:rPr>
        <w:t>Belo, V. A., Luizon, M. R., Lacchini, R., Miranda, J. A., Lanna, C. M. M., Souza-Costa, D. C., and Tanus-Santos, J. E. 2015. The effects of NAMPT haplotypes and metabolic risk factors on circulating visfatin/NAMPT levels in childhood obesity. </w:t>
      </w:r>
      <w:r w:rsidRPr="00E0246B">
        <w:rPr>
          <w:rFonts w:ascii="Times New Roman" w:hAnsi="Times New Roman" w:cs="Times New Roman"/>
          <w:i/>
          <w:iCs/>
          <w:color w:val="222222"/>
          <w:sz w:val="24"/>
          <w:szCs w:val="24"/>
          <w:shd w:val="clear" w:color="auto" w:fill="FFFFFF"/>
        </w:rPr>
        <w:t>International Journal of Obesity</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39</w:t>
      </w:r>
      <w:r w:rsidRPr="00E0246B">
        <w:rPr>
          <w:rFonts w:ascii="Times New Roman" w:hAnsi="Times New Roman" w:cs="Times New Roman"/>
          <w:color w:val="222222"/>
          <w:sz w:val="24"/>
          <w:szCs w:val="24"/>
          <w:shd w:val="clear" w:color="auto" w:fill="FFFFFF"/>
        </w:rPr>
        <w:t>(1), pp.130-135.</w:t>
      </w:r>
    </w:p>
    <w:p w:rsidR="00B84E0B" w:rsidRPr="00E0246B" w:rsidRDefault="00B84E0B" w:rsidP="00B84E0B">
      <w:pPr>
        <w:pStyle w:val="ListParagraph"/>
        <w:numPr>
          <w:ilvl w:val="0"/>
          <w:numId w:val="5"/>
        </w:numPr>
        <w:rPr>
          <w:rFonts w:ascii="Times New Roman" w:hAnsi="Times New Roman" w:cs="Times New Roman"/>
          <w:b/>
          <w:sz w:val="24"/>
          <w:szCs w:val="24"/>
        </w:rPr>
      </w:pPr>
      <w:r w:rsidRPr="00E0246B">
        <w:rPr>
          <w:rFonts w:ascii="Times New Roman" w:hAnsi="Times New Roman" w:cs="Times New Roman"/>
          <w:color w:val="222222"/>
          <w:sz w:val="24"/>
          <w:szCs w:val="24"/>
          <w:shd w:val="clear" w:color="auto" w:fill="FFFFFF"/>
        </w:rPr>
        <w:t>Clark, J. H., and Greenleaf, J. E. 1971. Electronic bicycle ergometer: a simple calibration procedure. </w:t>
      </w:r>
      <w:r w:rsidRPr="00E0246B">
        <w:rPr>
          <w:rFonts w:ascii="Times New Roman" w:hAnsi="Times New Roman" w:cs="Times New Roman"/>
          <w:i/>
          <w:iCs/>
          <w:color w:val="222222"/>
          <w:sz w:val="24"/>
          <w:szCs w:val="24"/>
          <w:shd w:val="clear" w:color="auto" w:fill="FFFFFF"/>
        </w:rPr>
        <w:t>Journal of applied physiology</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30</w:t>
      </w:r>
      <w:r w:rsidRPr="00E0246B">
        <w:rPr>
          <w:rFonts w:ascii="Times New Roman" w:hAnsi="Times New Roman" w:cs="Times New Roman"/>
          <w:color w:val="222222"/>
          <w:sz w:val="24"/>
          <w:szCs w:val="24"/>
          <w:shd w:val="clear" w:color="auto" w:fill="FFFFFF"/>
        </w:rPr>
        <w:t>(3), pp.440-442.</w:t>
      </w:r>
    </w:p>
    <w:p w:rsidR="00B84E0B" w:rsidRPr="00E0246B" w:rsidRDefault="00B84E0B" w:rsidP="00B84E0B">
      <w:pPr>
        <w:pStyle w:val="ListParagraph"/>
        <w:numPr>
          <w:ilvl w:val="0"/>
          <w:numId w:val="5"/>
        </w:numPr>
        <w:rPr>
          <w:rFonts w:ascii="Times New Roman" w:hAnsi="Times New Roman" w:cs="Times New Roman"/>
          <w:b/>
          <w:sz w:val="24"/>
          <w:szCs w:val="24"/>
        </w:rPr>
      </w:pPr>
      <w:r w:rsidRPr="00E0246B">
        <w:rPr>
          <w:rFonts w:ascii="Times New Roman" w:hAnsi="Times New Roman" w:cs="Times New Roman"/>
          <w:color w:val="222222"/>
          <w:sz w:val="24"/>
          <w:szCs w:val="24"/>
          <w:shd w:val="clear" w:color="auto" w:fill="FFFFFF"/>
        </w:rPr>
        <w:t>Czerska, M., Mikolajewska, K., Zielinski, M., Gromadzinska, J., and Wasowicz, W. 2015. Today’s oxidative stress markers.</w:t>
      </w:r>
    </w:p>
    <w:p w:rsidR="00B84E0B" w:rsidRPr="00E0246B" w:rsidRDefault="00B84E0B" w:rsidP="00B84E0B">
      <w:pPr>
        <w:pStyle w:val="ListParagraph"/>
        <w:numPr>
          <w:ilvl w:val="0"/>
          <w:numId w:val="5"/>
        </w:numPr>
        <w:rPr>
          <w:rFonts w:ascii="Times New Roman" w:hAnsi="Times New Roman" w:cs="Times New Roman"/>
          <w:b/>
          <w:sz w:val="24"/>
          <w:szCs w:val="24"/>
        </w:rPr>
      </w:pPr>
      <w:r w:rsidRPr="00E0246B">
        <w:rPr>
          <w:rFonts w:ascii="Times New Roman" w:hAnsi="Times New Roman" w:cs="Times New Roman"/>
          <w:color w:val="222222"/>
          <w:sz w:val="24"/>
          <w:szCs w:val="24"/>
          <w:shd w:val="clear" w:color="auto" w:fill="FFFFFF"/>
        </w:rPr>
        <w:t>Dahl, T. B., Yndestad, A., Skjelland, M., Øie, E., Dahl, A., Michelsen, A., and Halvorsen, B. 2007. Increased expression of visfatin in macrophages of human unstable carotid and coronary atherosclerosis: possible role in inflammation and plaque destabilization. </w:t>
      </w:r>
      <w:r w:rsidRPr="00E0246B">
        <w:rPr>
          <w:rFonts w:ascii="Times New Roman" w:hAnsi="Times New Roman" w:cs="Times New Roman"/>
          <w:i/>
          <w:iCs/>
          <w:color w:val="222222"/>
          <w:sz w:val="24"/>
          <w:szCs w:val="24"/>
          <w:shd w:val="clear" w:color="auto" w:fill="FFFFFF"/>
        </w:rPr>
        <w:t>Circulation</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115</w:t>
      </w:r>
      <w:r w:rsidRPr="00E0246B">
        <w:rPr>
          <w:rFonts w:ascii="Times New Roman" w:hAnsi="Times New Roman" w:cs="Times New Roman"/>
          <w:color w:val="222222"/>
          <w:sz w:val="24"/>
          <w:szCs w:val="24"/>
          <w:shd w:val="clear" w:color="auto" w:fill="FFFFFF"/>
        </w:rPr>
        <w:t>(8), pp.972-980.</w:t>
      </w:r>
    </w:p>
    <w:p w:rsidR="00B84E0B" w:rsidRPr="00E0246B" w:rsidRDefault="00B84E0B" w:rsidP="00B84E0B">
      <w:pPr>
        <w:pStyle w:val="ListParagraph"/>
        <w:numPr>
          <w:ilvl w:val="0"/>
          <w:numId w:val="5"/>
        </w:numPr>
        <w:jc w:val="both"/>
        <w:rPr>
          <w:rFonts w:ascii="Times New Roman" w:hAnsi="Times New Roman" w:cs="Times New Roman"/>
          <w:b/>
          <w:sz w:val="24"/>
          <w:szCs w:val="24"/>
        </w:rPr>
      </w:pPr>
      <w:r w:rsidRPr="00E0246B">
        <w:rPr>
          <w:rFonts w:ascii="Times New Roman" w:hAnsi="Times New Roman" w:cs="Times New Roman"/>
          <w:sz w:val="24"/>
          <w:szCs w:val="24"/>
          <w:shd w:val="clear" w:color="auto" w:fill="FFFFFF"/>
        </w:rPr>
        <w:t>D.G, Dayyal 2018. </w:t>
      </w:r>
      <w:hyperlink r:id="rId19" w:history="1">
        <w:r w:rsidRPr="00E0246B">
          <w:rPr>
            <w:rStyle w:val="Hyperlink"/>
            <w:rFonts w:ascii="Times New Roman" w:hAnsi="Times New Roman" w:cs="Times New Roman"/>
            <w:color w:val="auto"/>
            <w:sz w:val="24"/>
            <w:szCs w:val="24"/>
            <w:u w:val="none"/>
            <w:shd w:val="clear" w:color="auto" w:fill="FFFFFF"/>
          </w:rPr>
          <w:t>"</w:t>
        </w:r>
        <w:r w:rsidRPr="00E0246B">
          <w:rPr>
            <w:rStyle w:val="Hyperlink"/>
            <w:rFonts w:ascii="Times New Roman" w:hAnsi="Times New Roman" w:cs="Times New Roman"/>
            <w:sz w:val="24"/>
            <w:szCs w:val="24"/>
            <w:shd w:val="clear" w:color="auto" w:fill="FFFFFF"/>
          </w:rPr>
          <w:t>Procedures</w:t>
        </w:r>
        <w:r w:rsidRPr="00E0246B">
          <w:rPr>
            <w:rStyle w:val="Hyperlink"/>
            <w:rFonts w:ascii="Times New Roman" w:hAnsi="Times New Roman" w:cs="Times New Roman"/>
            <w:color w:val="auto"/>
            <w:sz w:val="24"/>
            <w:szCs w:val="24"/>
            <w:u w:val="none"/>
            <w:shd w:val="clear" w:color="auto" w:fill="FFFFFF"/>
          </w:rPr>
          <w:t xml:space="preserve"> for the collection of blood for hemotological investigations"</w:t>
        </w:r>
      </w:hyperlink>
      <w:r w:rsidRPr="00E0246B">
        <w:rPr>
          <w:rFonts w:ascii="Times New Roman" w:hAnsi="Times New Roman" w:cs="Times New Roman"/>
          <w:sz w:val="24"/>
          <w:szCs w:val="24"/>
          <w:shd w:val="clear" w:color="auto" w:fill="FFFFFF"/>
        </w:rPr>
        <w:t>. </w:t>
      </w:r>
      <w:r w:rsidRPr="00E0246B">
        <w:rPr>
          <w:rFonts w:ascii="Times New Roman" w:hAnsi="Times New Roman" w:cs="Times New Roman"/>
          <w:i/>
          <w:iCs/>
          <w:sz w:val="24"/>
          <w:szCs w:val="24"/>
          <w:shd w:val="clear" w:color="auto" w:fill="FFFFFF"/>
        </w:rPr>
        <w:t>BioScience Pakistan</w:t>
      </w:r>
      <w:r w:rsidRPr="00E0246B">
        <w:rPr>
          <w:rFonts w:ascii="Times New Roman" w:hAnsi="Times New Roman" w:cs="Times New Roman"/>
          <w:sz w:val="24"/>
          <w:szCs w:val="24"/>
          <w:shd w:val="clear" w:color="auto" w:fill="FFFFFF"/>
        </w:rPr>
        <w:t>. BioScience Pakistan. </w:t>
      </w:r>
      <w:hyperlink r:id="rId20" w:tooltip="ISSN (identifier)" w:history="1">
        <w:r w:rsidRPr="00E0246B">
          <w:rPr>
            <w:rStyle w:val="Hyperlink"/>
            <w:rFonts w:ascii="Times New Roman" w:hAnsi="Times New Roman" w:cs="Times New Roman"/>
            <w:color w:val="auto"/>
            <w:sz w:val="24"/>
            <w:szCs w:val="24"/>
            <w:u w:val="none"/>
            <w:shd w:val="clear" w:color="auto" w:fill="FFFFFF"/>
          </w:rPr>
          <w:t>ISSN</w:t>
        </w:r>
      </w:hyperlink>
      <w:r w:rsidRPr="00E0246B">
        <w:rPr>
          <w:rFonts w:ascii="Times New Roman" w:hAnsi="Times New Roman" w:cs="Times New Roman"/>
          <w:sz w:val="24"/>
          <w:szCs w:val="24"/>
          <w:shd w:val="clear" w:color="auto" w:fill="FFFFFF"/>
        </w:rPr>
        <w:t> </w:t>
      </w:r>
      <w:hyperlink r:id="rId21" w:history="1">
        <w:r w:rsidRPr="00E0246B">
          <w:rPr>
            <w:rStyle w:val="Hyperlink"/>
            <w:rFonts w:ascii="Times New Roman" w:hAnsi="Times New Roman" w:cs="Times New Roman"/>
            <w:color w:val="auto"/>
            <w:sz w:val="24"/>
            <w:szCs w:val="24"/>
            <w:u w:val="none"/>
            <w:shd w:val="clear" w:color="auto" w:fill="FFFFFF"/>
          </w:rPr>
          <w:t>2521-5760</w:t>
        </w:r>
      </w:hyperlink>
      <w:r w:rsidRPr="00E0246B">
        <w:rPr>
          <w:rFonts w:ascii="Times New Roman" w:hAnsi="Times New Roman" w:cs="Times New Roman"/>
          <w:sz w:val="24"/>
          <w:szCs w:val="24"/>
          <w:shd w:val="clear" w:color="auto" w:fill="FFFFFF"/>
        </w:rPr>
        <w:t>.</w:t>
      </w:r>
    </w:p>
    <w:p w:rsidR="00B84E0B" w:rsidRPr="00E0246B" w:rsidRDefault="00B84E0B" w:rsidP="00B84E0B">
      <w:pPr>
        <w:pStyle w:val="ListParagraph"/>
        <w:numPr>
          <w:ilvl w:val="0"/>
          <w:numId w:val="5"/>
        </w:numPr>
        <w:jc w:val="both"/>
        <w:rPr>
          <w:rFonts w:ascii="Times New Roman" w:hAnsi="Times New Roman" w:cs="Times New Roman"/>
          <w:b/>
          <w:sz w:val="24"/>
          <w:szCs w:val="24"/>
        </w:rPr>
      </w:pPr>
      <w:r w:rsidRPr="00E0246B">
        <w:rPr>
          <w:rFonts w:ascii="Times New Roman" w:hAnsi="Times New Roman" w:cs="Times New Roman"/>
          <w:color w:val="222222"/>
          <w:sz w:val="24"/>
          <w:szCs w:val="24"/>
          <w:shd w:val="clear" w:color="auto" w:fill="FFFFFF"/>
        </w:rPr>
        <w:t>Dogru, T., Sonmez, A., Tasci, I., Bozoglu, E., Yilmaz, M. I., Genc, H., and Bingol, S. 2007. Plasma visfatin levels in patients with newly diagnosed and untreated type 2 diabetes mellitus and impaired glucose tolerance. </w:t>
      </w:r>
      <w:r w:rsidRPr="00E0246B">
        <w:rPr>
          <w:rFonts w:ascii="Times New Roman" w:hAnsi="Times New Roman" w:cs="Times New Roman"/>
          <w:i/>
          <w:iCs/>
          <w:color w:val="222222"/>
          <w:sz w:val="24"/>
          <w:szCs w:val="24"/>
          <w:shd w:val="clear" w:color="auto" w:fill="FFFFFF"/>
        </w:rPr>
        <w:t>Diabetes research and clinical practice</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76</w:t>
      </w:r>
      <w:r w:rsidRPr="00E0246B">
        <w:rPr>
          <w:rFonts w:ascii="Times New Roman" w:hAnsi="Times New Roman" w:cs="Times New Roman"/>
          <w:color w:val="222222"/>
          <w:sz w:val="24"/>
          <w:szCs w:val="24"/>
          <w:shd w:val="clear" w:color="auto" w:fill="FFFFFF"/>
        </w:rPr>
        <w:t>(1), pp.24-29.</w:t>
      </w:r>
    </w:p>
    <w:p w:rsidR="00B84E0B" w:rsidRPr="00E0246B" w:rsidRDefault="00B84E0B" w:rsidP="00B84E0B">
      <w:pPr>
        <w:pStyle w:val="ListParagraph"/>
        <w:numPr>
          <w:ilvl w:val="0"/>
          <w:numId w:val="5"/>
        </w:numPr>
        <w:jc w:val="both"/>
        <w:rPr>
          <w:rFonts w:ascii="Times New Roman" w:hAnsi="Times New Roman" w:cs="Times New Roman"/>
          <w:b/>
          <w:sz w:val="24"/>
          <w:szCs w:val="24"/>
        </w:rPr>
      </w:pPr>
      <w:r w:rsidRPr="00E0246B">
        <w:rPr>
          <w:rFonts w:ascii="Times New Roman" w:hAnsi="Times New Roman" w:cs="Times New Roman"/>
          <w:color w:val="222222"/>
          <w:sz w:val="24"/>
          <w:szCs w:val="24"/>
          <w:shd w:val="clear" w:color="auto" w:fill="FFFFFF"/>
        </w:rPr>
        <w:t>Fain, J. N., Madan, A. K., Hiler, M. L., Cheema, P., and Bahouth, S. W. 2004. Comparison of the release of adipokines by adipose tissue, adipose tissue matrix, and adipocytes from visceral and subcutaneous abdominal adipose tissues of obese humans. </w:t>
      </w:r>
      <w:r w:rsidRPr="00E0246B">
        <w:rPr>
          <w:rFonts w:ascii="Times New Roman" w:hAnsi="Times New Roman" w:cs="Times New Roman"/>
          <w:i/>
          <w:iCs/>
          <w:color w:val="222222"/>
          <w:sz w:val="24"/>
          <w:szCs w:val="24"/>
          <w:shd w:val="clear" w:color="auto" w:fill="FFFFFF"/>
        </w:rPr>
        <w:t>Endocrinology</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145</w:t>
      </w:r>
      <w:r w:rsidRPr="00E0246B">
        <w:rPr>
          <w:rFonts w:ascii="Times New Roman" w:hAnsi="Times New Roman" w:cs="Times New Roman"/>
          <w:color w:val="222222"/>
          <w:sz w:val="24"/>
          <w:szCs w:val="24"/>
          <w:shd w:val="clear" w:color="auto" w:fill="FFFFFF"/>
        </w:rPr>
        <w:t>(5), pp.2273-2282.</w:t>
      </w:r>
    </w:p>
    <w:p w:rsidR="00B84E0B" w:rsidRPr="00E0246B" w:rsidRDefault="00B84E0B" w:rsidP="00B84E0B">
      <w:pPr>
        <w:pStyle w:val="ListParagraph"/>
        <w:numPr>
          <w:ilvl w:val="0"/>
          <w:numId w:val="5"/>
        </w:numPr>
        <w:jc w:val="both"/>
        <w:rPr>
          <w:rFonts w:ascii="Times New Roman" w:hAnsi="Times New Roman" w:cs="Times New Roman"/>
          <w:b/>
          <w:sz w:val="24"/>
          <w:szCs w:val="24"/>
        </w:rPr>
      </w:pPr>
      <w:r w:rsidRPr="00E0246B">
        <w:rPr>
          <w:rFonts w:ascii="Times New Roman" w:hAnsi="Times New Roman" w:cs="Times New Roman"/>
          <w:color w:val="222222"/>
          <w:sz w:val="24"/>
          <w:szCs w:val="24"/>
          <w:shd w:val="clear" w:color="auto" w:fill="FFFFFF"/>
        </w:rPr>
        <w:t>Fukuhara, A., Matsuda, M., Nishizawa, M., Segawa, K., Tanaka, M., Kishimoto, K. and Shimomura, I. 2005. Visfatin: a protein secreted by visceral fat that mimics the effects of insulin. </w:t>
      </w:r>
      <w:r w:rsidRPr="00E0246B">
        <w:rPr>
          <w:rFonts w:ascii="Times New Roman" w:hAnsi="Times New Roman" w:cs="Times New Roman"/>
          <w:i/>
          <w:iCs/>
          <w:color w:val="222222"/>
          <w:sz w:val="24"/>
          <w:szCs w:val="24"/>
          <w:shd w:val="clear" w:color="auto" w:fill="FFFFFF"/>
        </w:rPr>
        <w:t>Science</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307</w:t>
      </w:r>
      <w:r w:rsidRPr="00E0246B">
        <w:rPr>
          <w:rFonts w:ascii="Times New Roman" w:hAnsi="Times New Roman" w:cs="Times New Roman"/>
          <w:color w:val="222222"/>
          <w:sz w:val="24"/>
          <w:szCs w:val="24"/>
          <w:shd w:val="clear" w:color="auto" w:fill="FFFFFF"/>
        </w:rPr>
        <w:t>(5708), pp.426-430.</w:t>
      </w:r>
    </w:p>
    <w:p w:rsidR="00B84E0B" w:rsidRPr="00E0246B" w:rsidRDefault="00B84E0B" w:rsidP="00B84E0B">
      <w:pPr>
        <w:pStyle w:val="ListParagraph"/>
        <w:numPr>
          <w:ilvl w:val="0"/>
          <w:numId w:val="5"/>
        </w:numPr>
        <w:jc w:val="both"/>
        <w:rPr>
          <w:rFonts w:ascii="Times New Roman" w:hAnsi="Times New Roman" w:cs="Times New Roman"/>
          <w:b/>
          <w:sz w:val="24"/>
          <w:szCs w:val="24"/>
        </w:rPr>
      </w:pPr>
      <w:r w:rsidRPr="00E0246B">
        <w:rPr>
          <w:rFonts w:ascii="Times New Roman" w:hAnsi="Times New Roman" w:cs="Times New Roman"/>
          <w:color w:val="222222"/>
          <w:sz w:val="24"/>
          <w:szCs w:val="24"/>
          <w:shd w:val="clear" w:color="auto" w:fill="FFFFFF"/>
        </w:rPr>
        <w:t>González, J., Valls, N., Brito, R., and Rodrigo, R. 2014. Essential hypertension and oxidative stress: New insights. </w:t>
      </w:r>
      <w:r w:rsidRPr="00E0246B">
        <w:rPr>
          <w:rFonts w:ascii="Times New Roman" w:hAnsi="Times New Roman" w:cs="Times New Roman"/>
          <w:i/>
          <w:iCs/>
          <w:color w:val="222222"/>
          <w:sz w:val="24"/>
          <w:szCs w:val="24"/>
          <w:shd w:val="clear" w:color="auto" w:fill="FFFFFF"/>
        </w:rPr>
        <w:t>World journal of cardiology</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6</w:t>
      </w:r>
      <w:r w:rsidRPr="00E0246B">
        <w:rPr>
          <w:rFonts w:ascii="Times New Roman" w:hAnsi="Times New Roman" w:cs="Times New Roman"/>
          <w:color w:val="222222"/>
          <w:sz w:val="24"/>
          <w:szCs w:val="24"/>
          <w:shd w:val="clear" w:color="auto" w:fill="FFFFFF"/>
        </w:rPr>
        <w:t>(6), pp.353.</w:t>
      </w:r>
    </w:p>
    <w:p w:rsidR="00B84E0B" w:rsidRPr="00E0246B" w:rsidRDefault="00B84E0B" w:rsidP="00B84E0B">
      <w:pPr>
        <w:pStyle w:val="ListParagraph"/>
        <w:numPr>
          <w:ilvl w:val="0"/>
          <w:numId w:val="5"/>
        </w:numPr>
        <w:jc w:val="both"/>
        <w:rPr>
          <w:rFonts w:ascii="Times New Roman" w:hAnsi="Times New Roman" w:cs="Times New Roman"/>
          <w:b/>
          <w:sz w:val="24"/>
          <w:szCs w:val="24"/>
        </w:rPr>
      </w:pPr>
      <w:r w:rsidRPr="00E0246B">
        <w:rPr>
          <w:rFonts w:ascii="Times New Roman" w:hAnsi="Times New Roman" w:cs="Times New Roman"/>
          <w:color w:val="222222"/>
          <w:sz w:val="24"/>
          <w:szCs w:val="24"/>
          <w:shd w:val="clear" w:color="auto" w:fill="FFFFFF"/>
        </w:rPr>
        <w:t>Hassan, M., Latif, N., and Yacoub, M. 2012. Adipose tissue: friend or foe?. </w:t>
      </w:r>
      <w:r w:rsidRPr="00E0246B">
        <w:rPr>
          <w:rFonts w:ascii="Times New Roman" w:hAnsi="Times New Roman" w:cs="Times New Roman"/>
          <w:i/>
          <w:iCs/>
          <w:color w:val="222222"/>
          <w:sz w:val="24"/>
          <w:szCs w:val="24"/>
          <w:shd w:val="clear" w:color="auto" w:fill="FFFFFF"/>
        </w:rPr>
        <w:t>Nature Reviews Cardiology</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9</w:t>
      </w:r>
      <w:r w:rsidRPr="00E0246B">
        <w:rPr>
          <w:rFonts w:ascii="Times New Roman" w:hAnsi="Times New Roman" w:cs="Times New Roman"/>
          <w:color w:val="222222"/>
          <w:sz w:val="24"/>
          <w:szCs w:val="24"/>
          <w:shd w:val="clear" w:color="auto" w:fill="FFFFFF"/>
        </w:rPr>
        <w:t>(12), pp.689-702.</w:t>
      </w:r>
    </w:p>
    <w:p w:rsidR="00B84E0B" w:rsidRPr="00E0246B" w:rsidRDefault="00B84E0B" w:rsidP="00B84E0B">
      <w:pPr>
        <w:pStyle w:val="ListParagraph"/>
        <w:numPr>
          <w:ilvl w:val="0"/>
          <w:numId w:val="5"/>
        </w:numPr>
        <w:jc w:val="both"/>
        <w:rPr>
          <w:rFonts w:ascii="Times New Roman" w:hAnsi="Times New Roman" w:cs="Times New Roman"/>
          <w:b/>
          <w:sz w:val="24"/>
          <w:szCs w:val="24"/>
        </w:rPr>
      </w:pPr>
      <w:r w:rsidRPr="00E0246B">
        <w:rPr>
          <w:rFonts w:ascii="Times New Roman" w:hAnsi="Times New Roman" w:cs="Times New Roman"/>
          <w:color w:val="222222"/>
          <w:sz w:val="24"/>
          <w:szCs w:val="24"/>
          <w:shd w:val="clear" w:color="auto" w:fill="FFFFFF"/>
        </w:rPr>
        <w:lastRenderedPageBreak/>
        <w:t>Henson, B. S., and Wong, D. T. 2010. Collection, storage, and processing of saliva samples for downstream molecular applications. In </w:t>
      </w:r>
      <w:r w:rsidRPr="00E0246B">
        <w:rPr>
          <w:rFonts w:ascii="Times New Roman" w:hAnsi="Times New Roman" w:cs="Times New Roman"/>
          <w:i/>
          <w:iCs/>
          <w:color w:val="222222"/>
          <w:sz w:val="24"/>
          <w:szCs w:val="24"/>
          <w:shd w:val="clear" w:color="auto" w:fill="FFFFFF"/>
        </w:rPr>
        <w:t xml:space="preserve">Oral Biology </w:t>
      </w:r>
      <w:r w:rsidRPr="00E0246B">
        <w:rPr>
          <w:rFonts w:ascii="Times New Roman" w:hAnsi="Times New Roman" w:cs="Times New Roman"/>
          <w:color w:val="222222"/>
          <w:sz w:val="24"/>
          <w:szCs w:val="24"/>
          <w:shd w:val="clear" w:color="auto" w:fill="FFFFFF"/>
        </w:rPr>
        <w:t>pp.21-30. Humana Press, Totowa, NJ.</w:t>
      </w:r>
    </w:p>
    <w:p w:rsidR="00B84E0B" w:rsidRPr="00E0246B" w:rsidRDefault="00B84E0B" w:rsidP="00B84E0B">
      <w:pPr>
        <w:pStyle w:val="ListParagraph"/>
        <w:numPr>
          <w:ilvl w:val="0"/>
          <w:numId w:val="5"/>
        </w:numPr>
        <w:jc w:val="both"/>
        <w:rPr>
          <w:rFonts w:ascii="Times New Roman" w:hAnsi="Times New Roman" w:cs="Times New Roman"/>
          <w:b/>
          <w:sz w:val="24"/>
          <w:szCs w:val="24"/>
        </w:rPr>
      </w:pPr>
      <w:r w:rsidRPr="00E0246B">
        <w:rPr>
          <w:rFonts w:ascii="Times New Roman" w:hAnsi="Times New Roman" w:cs="Times New Roman"/>
          <w:color w:val="222222"/>
          <w:sz w:val="24"/>
          <w:szCs w:val="24"/>
          <w:shd w:val="clear" w:color="auto" w:fill="FFFFFF"/>
        </w:rPr>
        <w:t>Kearney, P. M., Whelton, M., Reynolds, K., Muntner, P., Whelton, P. K., and He, J. 2005. Global burden of hypertension: analysis of worldwide data. </w:t>
      </w:r>
      <w:r w:rsidRPr="00E0246B">
        <w:rPr>
          <w:rFonts w:ascii="Times New Roman" w:hAnsi="Times New Roman" w:cs="Times New Roman"/>
          <w:i/>
          <w:iCs/>
          <w:color w:val="222222"/>
          <w:sz w:val="24"/>
          <w:szCs w:val="24"/>
          <w:shd w:val="clear" w:color="auto" w:fill="FFFFFF"/>
        </w:rPr>
        <w:t>The lancet</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365</w:t>
      </w:r>
      <w:r w:rsidRPr="00E0246B">
        <w:rPr>
          <w:rFonts w:ascii="Times New Roman" w:hAnsi="Times New Roman" w:cs="Times New Roman"/>
          <w:color w:val="222222"/>
          <w:sz w:val="24"/>
          <w:szCs w:val="24"/>
          <w:shd w:val="clear" w:color="auto" w:fill="FFFFFF"/>
        </w:rPr>
        <w:t>(9455), pp.217-223.</w:t>
      </w:r>
    </w:p>
    <w:p w:rsidR="00B84E0B" w:rsidRPr="00E0246B" w:rsidRDefault="00B84E0B" w:rsidP="00B84E0B">
      <w:pPr>
        <w:pStyle w:val="ListParagraph"/>
        <w:numPr>
          <w:ilvl w:val="0"/>
          <w:numId w:val="5"/>
        </w:numPr>
        <w:jc w:val="both"/>
        <w:rPr>
          <w:rFonts w:ascii="Times New Roman" w:hAnsi="Times New Roman" w:cs="Times New Roman"/>
          <w:b/>
          <w:sz w:val="24"/>
          <w:szCs w:val="24"/>
        </w:rPr>
      </w:pPr>
      <w:r w:rsidRPr="00E0246B">
        <w:rPr>
          <w:rFonts w:ascii="Times New Roman" w:hAnsi="Times New Roman" w:cs="Times New Roman"/>
          <w:color w:val="222222"/>
          <w:sz w:val="24"/>
          <w:szCs w:val="24"/>
          <w:shd w:val="clear" w:color="auto" w:fill="FFFFFF"/>
        </w:rPr>
        <w:t>Kocelak, P., Olszanecka-Glinianowicz, M., Owczarek, A., Bożentowicz-Wikarek, M., Brzozowska, A., Mossakowska, M. and Chudek, J. 2015. Plasma visfatin/nicotinamide phosphoribosyltransferase levels in hypertensive elderly–results from the PolSenior substudy. </w:t>
      </w:r>
      <w:r w:rsidRPr="00E0246B">
        <w:rPr>
          <w:rFonts w:ascii="Times New Roman" w:hAnsi="Times New Roman" w:cs="Times New Roman"/>
          <w:i/>
          <w:iCs/>
          <w:color w:val="222222"/>
          <w:sz w:val="24"/>
          <w:szCs w:val="24"/>
          <w:shd w:val="clear" w:color="auto" w:fill="FFFFFF"/>
        </w:rPr>
        <w:t>Journal of the American Society of Hypertension</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9</w:t>
      </w:r>
      <w:r w:rsidRPr="00E0246B">
        <w:rPr>
          <w:rFonts w:ascii="Times New Roman" w:hAnsi="Times New Roman" w:cs="Times New Roman"/>
          <w:color w:val="222222"/>
          <w:sz w:val="24"/>
          <w:szCs w:val="24"/>
          <w:shd w:val="clear" w:color="auto" w:fill="FFFFFF"/>
        </w:rPr>
        <w:t>(1), pp.1-8.</w:t>
      </w:r>
    </w:p>
    <w:p w:rsidR="00B84E0B" w:rsidRPr="00E0246B" w:rsidRDefault="00B84E0B" w:rsidP="00B84E0B">
      <w:pPr>
        <w:pStyle w:val="ListParagraph"/>
        <w:numPr>
          <w:ilvl w:val="0"/>
          <w:numId w:val="5"/>
        </w:numPr>
        <w:jc w:val="both"/>
        <w:rPr>
          <w:rFonts w:ascii="Times New Roman" w:hAnsi="Times New Roman" w:cs="Times New Roman"/>
          <w:b/>
          <w:sz w:val="24"/>
          <w:szCs w:val="24"/>
        </w:rPr>
      </w:pPr>
      <w:r w:rsidRPr="00E0246B">
        <w:rPr>
          <w:rFonts w:ascii="Times New Roman" w:hAnsi="Times New Roman" w:cs="Times New Roman"/>
          <w:color w:val="222222"/>
          <w:sz w:val="24"/>
          <w:szCs w:val="24"/>
          <w:shd w:val="clear" w:color="auto" w:fill="FFFFFF"/>
        </w:rPr>
        <w:t>Kumari, S., Badana, A. K., and Malla, R. 2018. Reactive oxygen species: a key constituent in cancer survival. </w:t>
      </w:r>
      <w:r w:rsidRPr="00E0246B">
        <w:rPr>
          <w:rFonts w:ascii="Times New Roman" w:hAnsi="Times New Roman" w:cs="Times New Roman"/>
          <w:i/>
          <w:iCs/>
          <w:color w:val="222222"/>
          <w:sz w:val="24"/>
          <w:szCs w:val="24"/>
          <w:shd w:val="clear" w:color="auto" w:fill="FFFFFF"/>
        </w:rPr>
        <w:t>Biomarker insights</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13</w:t>
      </w:r>
      <w:r w:rsidRPr="00E0246B">
        <w:rPr>
          <w:rFonts w:ascii="Times New Roman" w:hAnsi="Times New Roman" w:cs="Times New Roman"/>
          <w:color w:val="222222"/>
          <w:sz w:val="24"/>
          <w:szCs w:val="24"/>
          <w:shd w:val="clear" w:color="auto" w:fill="FFFFFF"/>
        </w:rPr>
        <w:t>, 1177271918755391.</w:t>
      </w:r>
    </w:p>
    <w:p w:rsidR="00B84E0B" w:rsidRPr="00E0246B" w:rsidRDefault="00B84E0B" w:rsidP="00B84E0B">
      <w:pPr>
        <w:pStyle w:val="ListParagraph"/>
        <w:numPr>
          <w:ilvl w:val="0"/>
          <w:numId w:val="5"/>
        </w:numPr>
        <w:jc w:val="both"/>
        <w:rPr>
          <w:rFonts w:ascii="Times New Roman" w:hAnsi="Times New Roman" w:cs="Times New Roman"/>
          <w:b/>
          <w:sz w:val="24"/>
          <w:szCs w:val="24"/>
        </w:rPr>
      </w:pPr>
      <w:r w:rsidRPr="00E0246B">
        <w:rPr>
          <w:rFonts w:ascii="Times New Roman" w:hAnsi="Times New Roman" w:cs="Times New Roman"/>
          <w:color w:val="222222"/>
          <w:sz w:val="24"/>
          <w:szCs w:val="24"/>
          <w:shd w:val="clear" w:color="auto" w:fill="FFFFFF"/>
        </w:rPr>
        <w:t>Lee, W. J., Wu, C. S., Lin, H., Lee, I. T., Wu, C. M., Tseng, J. J., and Sheu, W. H. 2009. Visfatin-induced expression of inflammatory mediators in human endothelial cells through the NF-κB pathway. </w:t>
      </w:r>
      <w:r w:rsidRPr="00E0246B">
        <w:rPr>
          <w:rFonts w:ascii="Times New Roman" w:hAnsi="Times New Roman" w:cs="Times New Roman"/>
          <w:i/>
          <w:iCs/>
          <w:color w:val="222222"/>
          <w:sz w:val="24"/>
          <w:szCs w:val="24"/>
          <w:shd w:val="clear" w:color="auto" w:fill="FFFFFF"/>
        </w:rPr>
        <w:t>International journal of obesity</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33</w:t>
      </w:r>
      <w:r w:rsidRPr="00E0246B">
        <w:rPr>
          <w:rFonts w:ascii="Times New Roman" w:hAnsi="Times New Roman" w:cs="Times New Roman"/>
          <w:color w:val="222222"/>
          <w:sz w:val="24"/>
          <w:szCs w:val="24"/>
          <w:shd w:val="clear" w:color="auto" w:fill="FFFFFF"/>
        </w:rPr>
        <w:t>(4), pp.465-472.</w:t>
      </w:r>
    </w:p>
    <w:p w:rsidR="00B84E0B" w:rsidRPr="00E0246B" w:rsidRDefault="00B84E0B" w:rsidP="00B84E0B">
      <w:pPr>
        <w:pStyle w:val="ListParagraph"/>
        <w:numPr>
          <w:ilvl w:val="0"/>
          <w:numId w:val="5"/>
        </w:numPr>
        <w:jc w:val="both"/>
        <w:rPr>
          <w:rFonts w:ascii="Times New Roman" w:hAnsi="Times New Roman" w:cs="Times New Roman"/>
          <w:b/>
          <w:sz w:val="24"/>
          <w:szCs w:val="24"/>
        </w:rPr>
      </w:pPr>
      <w:r w:rsidRPr="00E0246B">
        <w:rPr>
          <w:rFonts w:ascii="Times New Roman" w:hAnsi="Times New Roman" w:cs="Times New Roman"/>
          <w:color w:val="222222"/>
          <w:sz w:val="24"/>
          <w:szCs w:val="24"/>
          <w:shd w:val="clear" w:color="auto" w:fill="FFFFFF"/>
        </w:rPr>
        <w:t xml:space="preserve">Lu, X., Guo, J., Wang, Y. and Quan Z. 2016. The relationships between serum levels of visfatin and hypertension. </w:t>
      </w:r>
      <w:r w:rsidRPr="00E0246B">
        <w:rPr>
          <w:rFonts w:ascii="Times New Roman" w:hAnsi="Times New Roman" w:cs="Times New Roman"/>
          <w:i/>
          <w:color w:val="222222"/>
          <w:sz w:val="24"/>
          <w:szCs w:val="24"/>
          <w:shd w:val="clear" w:color="auto" w:fill="FFFFFF"/>
        </w:rPr>
        <w:t xml:space="preserve">American journal of hypertension </w:t>
      </w:r>
      <w:r w:rsidRPr="00E0246B">
        <w:rPr>
          <w:rFonts w:ascii="Times New Roman" w:hAnsi="Times New Roman" w:cs="Times New Roman"/>
          <w:color w:val="222222"/>
          <w:sz w:val="24"/>
          <w:szCs w:val="24"/>
          <w:shd w:val="clear" w:color="auto" w:fill="FFFFFF"/>
        </w:rPr>
        <w:t>30(1), pp.102</w:t>
      </w:r>
    </w:p>
    <w:p w:rsidR="00B84E0B" w:rsidRPr="00E0246B" w:rsidRDefault="00B84E0B" w:rsidP="00B84E0B">
      <w:pPr>
        <w:pStyle w:val="ListParagraph"/>
        <w:numPr>
          <w:ilvl w:val="0"/>
          <w:numId w:val="5"/>
        </w:numPr>
        <w:jc w:val="both"/>
        <w:rPr>
          <w:rFonts w:ascii="Times New Roman" w:hAnsi="Times New Roman" w:cs="Times New Roman"/>
          <w:b/>
          <w:sz w:val="24"/>
          <w:szCs w:val="24"/>
        </w:rPr>
      </w:pPr>
      <w:r w:rsidRPr="00E0246B">
        <w:rPr>
          <w:rFonts w:ascii="Times New Roman" w:hAnsi="Times New Roman" w:cs="Times New Roman"/>
          <w:color w:val="222222"/>
          <w:sz w:val="24"/>
          <w:szCs w:val="24"/>
          <w:shd w:val="clear" w:color="auto" w:fill="FFFFFF"/>
        </w:rPr>
        <w:t>Mansego, M. L., Redon, J., Marin, R., González-Albert, V., Martin-Escudero, J. C., Fabia, M. J., and Chaves, F. J. 2008. Renin polymorphisms and haplotypes are associated with blood pressure levels and hypertension risk in postmenopausal women. </w:t>
      </w:r>
      <w:r w:rsidRPr="00E0246B">
        <w:rPr>
          <w:rFonts w:ascii="Times New Roman" w:hAnsi="Times New Roman" w:cs="Times New Roman"/>
          <w:i/>
          <w:iCs/>
          <w:color w:val="222222"/>
          <w:sz w:val="24"/>
          <w:szCs w:val="24"/>
          <w:shd w:val="clear" w:color="auto" w:fill="FFFFFF"/>
        </w:rPr>
        <w:t>Journal of hypertension</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26</w:t>
      </w:r>
      <w:r w:rsidRPr="00E0246B">
        <w:rPr>
          <w:rFonts w:ascii="Times New Roman" w:hAnsi="Times New Roman" w:cs="Times New Roman"/>
          <w:color w:val="222222"/>
          <w:sz w:val="24"/>
          <w:szCs w:val="24"/>
          <w:shd w:val="clear" w:color="auto" w:fill="FFFFFF"/>
        </w:rPr>
        <w:t>(2), pp.230-237.</w:t>
      </w:r>
    </w:p>
    <w:p w:rsidR="00B84E0B" w:rsidRPr="00E0246B" w:rsidRDefault="00B84E0B" w:rsidP="00B84E0B">
      <w:pPr>
        <w:pStyle w:val="ListParagraph"/>
        <w:numPr>
          <w:ilvl w:val="0"/>
          <w:numId w:val="5"/>
        </w:numPr>
        <w:jc w:val="both"/>
        <w:rPr>
          <w:rFonts w:ascii="Times New Roman" w:hAnsi="Times New Roman" w:cs="Times New Roman"/>
          <w:sz w:val="24"/>
          <w:szCs w:val="24"/>
        </w:rPr>
      </w:pPr>
      <w:r w:rsidRPr="00E0246B">
        <w:rPr>
          <w:rFonts w:ascii="Times New Roman" w:hAnsi="Times New Roman" w:cs="Times New Roman"/>
          <w:sz w:val="24"/>
          <w:szCs w:val="24"/>
        </w:rPr>
        <w:t>Martin, P.R., Shea, R.J., and Mulks, M.H. 2001. J. Bacteriol. 183, pp.1168–1174.</w:t>
      </w:r>
    </w:p>
    <w:p w:rsidR="00B84E0B" w:rsidRPr="00E0246B" w:rsidRDefault="00B84E0B" w:rsidP="00B84E0B">
      <w:pPr>
        <w:pStyle w:val="ListParagraph"/>
        <w:numPr>
          <w:ilvl w:val="0"/>
          <w:numId w:val="5"/>
        </w:numPr>
        <w:jc w:val="both"/>
        <w:rPr>
          <w:rFonts w:ascii="Times New Roman" w:hAnsi="Times New Roman" w:cs="Times New Roman"/>
          <w:sz w:val="24"/>
          <w:szCs w:val="24"/>
        </w:rPr>
      </w:pPr>
      <w:r w:rsidRPr="00E0246B">
        <w:rPr>
          <w:rFonts w:ascii="Times New Roman" w:hAnsi="Times New Roman" w:cs="Times New Roman"/>
          <w:color w:val="222222"/>
          <w:sz w:val="24"/>
          <w:szCs w:val="24"/>
          <w:shd w:val="clear" w:color="auto" w:fill="FFFFFF"/>
        </w:rPr>
        <w:t>Ong, K. L., Cheung, B. M., Wong, L. Y., Wat, N. M., Tan, K. C., and Lam, K. S. 2008. Prevalence, treatment, and control of diagnosed diabetes in the US National Health and Nutrition Examination Survey 1999–2004. </w:t>
      </w:r>
      <w:r w:rsidRPr="00E0246B">
        <w:rPr>
          <w:rFonts w:ascii="Times New Roman" w:hAnsi="Times New Roman" w:cs="Times New Roman"/>
          <w:i/>
          <w:iCs/>
          <w:color w:val="222222"/>
          <w:sz w:val="24"/>
          <w:szCs w:val="24"/>
          <w:shd w:val="clear" w:color="auto" w:fill="FFFFFF"/>
        </w:rPr>
        <w:t>Annals of epidemiology</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18</w:t>
      </w:r>
      <w:r w:rsidRPr="00E0246B">
        <w:rPr>
          <w:rFonts w:ascii="Times New Roman" w:hAnsi="Times New Roman" w:cs="Times New Roman"/>
          <w:color w:val="222222"/>
          <w:sz w:val="24"/>
          <w:szCs w:val="24"/>
          <w:shd w:val="clear" w:color="auto" w:fill="FFFFFF"/>
        </w:rPr>
        <w:t>(3), pp. 222-229.</w:t>
      </w:r>
    </w:p>
    <w:p w:rsidR="00B84E0B" w:rsidRPr="00E0246B" w:rsidRDefault="00B84E0B" w:rsidP="00B84E0B">
      <w:pPr>
        <w:pStyle w:val="ListParagraph"/>
        <w:numPr>
          <w:ilvl w:val="0"/>
          <w:numId w:val="5"/>
        </w:numPr>
        <w:jc w:val="both"/>
        <w:rPr>
          <w:rFonts w:ascii="Times New Roman" w:hAnsi="Times New Roman" w:cs="Times New Roman"/>
          <w:sz w:val="24"/>
          <w:szCs w:val="24"/>
        </w:rPr>
      </w:pPr>
      <w:r w:rsidRPr="00E0246B">
        <w:rPr>
          <w:rFonts w:ascii="Times New Roman" w:hAnsi="Times New Roman" w:cs="Times New Roman"/>
          <w:color w:val="222222"/>
          <w:sz w:val="24"/>
          <w:szCs w:val="24"/>
          <w:shd w:val="clear" w:color="auto" w:fill="FFFFFF"/>
        </w:rPr>
        <w:t>Rongvaux, A., Shea, R. J., Mulks, M. H., Gigot, D., Urbain, J., Leo, O., and  Andris, F. 2002. Pre‐B‐cell colony‐enhancing factor, whose expression is up‐regulated in activated lymphocytes, is a nicotinamide phosphoribosyltransferase, a cytosolic enzyme involved in NAD biosynthesis. </w:t>
      </w:r>
      <w:r w:rsidRPr="00E0246B">
        <w:rPr>
          <w:rFonts w:ascii="Times New Roman" w:hAnsi="Times New Roman" w:cs="Times New Roman"/>
          <w:i/>
          <w:iCs/>
          <w:color w:val="222222"/>
          <w:sz w:val="24"/>
          <w:szCs w:val="24"/>
          <w:shd w:val="clear" w:color="auto" w:fill="FFFFFF"/>
        </w:rPr>
        <w:t>European journal of immunology</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32</w:t>
      </w:r>
      <w:r w:rsidRPr="00E0246B">
        <w:rPr>
          <w:rFonts w:ascii="Times New Roman" w:hAnsi="Times New Roman" w:cs="Times New Roman"/>
          <w:color w:val="222222"/>
          <w:sz w:val="24"/>
          <w:szCs w:val="24"/>
          <w:shd w:val="clear" w:color="auto" w:fill="FFFFFF"/>
        </w:rPr>
        <w:t>(11), pp.3225-3234.</w:t>
      </w:r>
    </w:p>
    <w:p w:rsidR="00B84E0B" w:rsidRPr="00E0246B" w:rsidRDefault="00B84E0B" w:rsidP="00B84E0B">
      <w:pPr>
        <w:pStyle w:val="ListParagraph"/>
        <w:numPr>
          <w:ilvl w:val="0"/>
          <w:numId w:val="5"/>
        </w:numPr>
        <w:jc w:val="both"/>
        <w:rPr>
          <w:rFonts w:ascii="Times New Roman" w:hAnsi="Times New Roman" w:cs="Times New Roman"/>
          <w:sz w:val="24"/>
          <w:szCs w:val="24"/>
        </w:rPr>
      </w:pPr>
      <w:r w:rsidRPr="00E0246B">
        <w:rPr>
          <w:rFonts w:ascii="Times New Roman" w:hAnsi="Times New Roman" w:cs="Times New Roman"/>
          <w:color w:val="222222"/>
          <w:sz w:val="24"/>
          <w:szCs w:val="24"/>
          <w:shd w:val="clear" w:color="auto" w:fill="FFFFFF"/>
        </w:rPr>
        <w:t>Samal, B., Sun, Y., Stearns, G., Xie, C., Suggs, S. and McNiece, I., 1994. Cloning and characterization of the cDNA encoding a novel human pre-B-cell colony-enhancing factor. </w:t>
      </w:r>
      <w:r w:rsidRPr="00E0246B">
        <w:rPr>
          <w:rFonts w:ascii="Times New Roman" w:hAnsi="Times New Roman" w:cs="Times New Roman"/>
          <w:i/>
          <w:iCs/>
          <w:color w:val="222222"/>
          <w:sz w:val="24"/>
          <w:szCs w:val="24"/>
          <w:shd w:val="clear" w:color="auto" w:fill="FFFFFF"/>
        </w:rPr>
        <w:t>Molecular and cellular biology</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14</w:t>
      </w:r>
      <w:r w:rsidRPr="00E0246B">
        <w:rPr>
          <w:rFonts w:ascii="Times New Roman" w:hAnsi="Times New Roman" w:cs="Times New Roman"/>
          <w:color w:val="222222"/>
          <w:sz w:val="24"/>
          <w:szCs w:val="24"/>
          <w:shd w:val="clear" w:color="auto" w:fill="FFFFFF"/>
        </w:rPr>
        <w:t>(2), pp.1431-1437.</w:t>
      </w:r>
    </w:p>
    <w:p w:rsidR="00B84E0B" w:rsidRPr="00E0246B" w:rsidRDefault="00B84E0B" w:rsidP="00B84E0B">
      <w:pPr>
        <w:pStyle w:val="ListParagraph"/>
        <w:numPr>
          <w:ilvl w:val="0"/>
          <w:numId w:val="5"/>
        </w:numPr>
        <w:jc w:val="both"/>
        <w:rPr>
          <w:rFonts w:ascii="Times New Roman" w:hAnsi="Times New Roman" w:cs="Times New Roman"/>
          <w:sz w:val="24"/>
          <w:szCs w:val="24"/>
        </w:rPr>
      </w:pPr>
      <w:r w:rsidRPr="00E0246B">
        <w:rPr>
          <w:rFonts w:ascii="Times New Roman" w:hAnsi="Times New Roman" w:cs="Times New Roman"/>
          <w:color w:val="222222"/>
          <w:sz w:val="24"/>
          <w:szCs w:val="24"/>
          <w:shd w:val="clear" w:color="auto" w:fill="FFFFFF"/>
        </w:rPr>
        <w:t>Schunkert, H., Ingelfinger, J. R., Hirsch, A. T., Tang, S. S., Litwin, S. E., Talsness, C. E., and Dzau, V. J. 1992. Evidence for tissue-specific activation of renal angiotensinogen mRNA expression in chronic stable experimental heart failure. </w:t>
      </w:r>
      <w:r w:rsidRPr="00E0246B">
        <w:rPr>
          <w:rFonts w:ascii="Times New Roman" w:hAnsi="Times New Roman" w:cs="Times New Roman"/>
          <w:i/>
          <w:iCs/>
          <w:color w:val="222222"/>
          <w:sz w:val="24"/>
          <w:szCs w:val="24"/>
          <w:shd w:val="clear" w:color="auto" w:fill="FFFFFF"/>
        </w:rPr>
        <w:t>The Journal of clinical investigation</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90</w:t>
      </w:r>
      <w:r w:rsidRPr="00E0246B">
        <w:rPr>
          <w:rFonts w:ascii="Times New Roman" w:hAnsi="Times New Roman" w:cs="Times New Roman"/>
          <w:color w:val="222222"/>
          <w:sz w:val="24"/>
          <w:szCs w:val="24"/>
          <w:shd w:val="clear" w:color="auto" w:fill="FFFFFF"/>
        </w:rPr>
        <w:t>(4), 1523-1529</w:t>
      </w:r>
    </w:p>
    <w:p w:rsidR="00B84E0B" w:rsidRPr="00E0246B" w:rsidRDefault="00B84E0B" w:rsidP="00B84E0B">
      <w:pPr>
        <w:pStyle w:val="ListParagraph"/>
        <w:numPr>
          <w:ilvl w:val="0"/>
          <w:numId w:val="5"/>
        </w:numPr>
        <w:jc w:val="both"/>
        <w:rPr>
          <w:rFonts w:ascii="Times New Roman" w:hAnsi="Times New Roman" w:cs="Times New Roman"/>
          <w:sz w:val="24"/>
          <w:szCs w:val="24"/>
        </w:rPr>
      </w:pPr>
      <w:r w:rsidRPr="00E0246B">
        <w:rPr>
          <w:rFonts w:ascii="Times New Roman" w:hAnsi="Times New Roman" w:cs="Times New Roman"/>
          <w:color w:val="222222"/>
          <w:sz w:val="24"/>
          <w:szCs w:val="24"/>
          <w:shd w:val="clear" w:color="auto" w:fill="FFFFFF"/>
        </w:rPr>
        <w:lastRenderedPageBreak/>
        <w:t>. Ugwu, A.C. and Oyebola, D.D.O., 1996. Sweat collection made easy. </w:t>
      </w:r>
      <w:r w:rsidRPr="00E0246B">
        <w:rPr>
          <w:rFonts w:ascii="Times New Roman" w:hAnsi="Times New Roman" w:cs="Times New Roman"/>
          <w:i/>
          <w:iCs/>
          <w:color w:val="222222"/>
          <w:sz w:val="24"/>
          <w:szCs w:val="24"/>
          <w:shd w:val="clear" w:color="auto" w:fill="FFFFFF"/>
        </w:rPr>
        <w:t>J Med Lab Sci</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5</w:t>
      </w:r>
      <w:r w:rsidRPr="00E0246B">
        <w:rPr>
          <w:rFonts w:ascii="Times New Roman" w:hAnsi="Times New Roman" w:cs="Times New Roman"/>
          <w:color w:val="222222"/>
          <w:sz w:val="24"/>
          <w:szCs w:val="24"/>
          <w:shd w:val="clear" w:color="auto" w:fill="FFFFFF"/>
        </w:rPr>
        <w:t>, pp.171-6.</w:t>
      </w:r>
    </w:p>
    <w:p w:rsidR="00B84E0B" w:rsidRPr="00E0246B" w:rsidRDefault="00B84E0B" w:rsidP="00B84E0B">
      <w:pPr>
        <w:pStyle w:val="ListParagraph"/>
        <w:numPr>
          <w:ilvl w:val="0"/>
          <w:numId w:val="5"/>
        </w:numPr>
        <w:jc w:val="both"/>
        <w:rPr>
          <w:rFonts w:ascii="Times New Roman" w:hAnsi="Times New Roman" w:cs="Times New Roman"/>
          <w:sz w:val="24"/>
          <w:szCs w:val="24"/>
        </w:rPr>
      </w:pPr>
      <w:r w:rsidRPr="00E0246B">
        <w:rPr>
          <w:rFonts w:ascii="Times New Roman" w:hAnsi="Times New Roman" w:cs="Times New Roman"/>
          <w:color w:val="222222"/>
          <w:sz w:val="24"/>
          <w:szCs w:val="24"/>
          <w:shd w:val="clear" w:color="auto" w:fill="FFFFFF"/>
        </w:rPr>
        <w:t>Wang, J.Y., Wen, L.L., Huang, Y.N., Chen, Y.T. and Ku, M.C., 2006. Dual effects of antioxidants in neurodegeneration: direct neuroprotection against oxidative stress and indirect protection via suppression of gliamediated inflammation. </w:t>
      </w:r>
      <w:r w:rsidRPr="00E0246B">
        <w:rPr>
          <w:rFonts w:ascii="Times New Roman" w:hAnsi="Times New Roman" w:cs="Times New Roman"/>
          <w:i/>
          <w:iCs/>
          <w:color w:val="222222"/>
          <w:sz w:val="24"/>
          <w:szCs w:val="24"/>
          <w:shd w:val="clear" w:color="auto" w:fill="FFFFFF"/>
        </w:rPr>
        <w:t>Current pharmaceutical design</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12</w:t>
      </w:r>
      <w:r w:rsidRPr="00E0246B">
        <w:rPr>
          <w:rFonts w:ascii="Times New Roman" w:hAnsi="Times New Roman" w:cs="Times New Roman"/>
          <w:color w:val="222222"/>
          <w:sz w:val="24"/>
          <w:szCs w:val="24"/>
          <w:shd w:val="clear" w:color="auto" w:fill="FFFFFF"/>
        </w:rPr>
        <w:t>(27), pp.3521-3533.</w:t>
      </w:r>
    </w:p>
    <w:p w:rsidR="00B84E0B" w:rsidRPr="00E0246B" w:rsidRDefault="00B84E0B" w:rsidP="00B84E0B">
      <w:pPr>
        <w:pStyle w:val="ListParagraph"/>
        <w:numPr>
          <w:ilvl w:val="0"/>
          <w:numId w:val="5"/>
        </w:numPr>
        <w:jc w:val="both"/>
        <w:rPr>
          <w:rFonts w:ascii="Times New Roman" w:hAnsi="Times New Roman" w:cs="Times New Roman"/>
          <w:sz w:val="24"/>
          <w:szCs w:val="24"/>
        </w:rPr>
      </w:pPr>
      <w:r w:rsidRPr="00E0246B">
        <w:rPr>
          <w:rFonts w:ascii="Times New Roman" w:hAnsi="Times New Roman" w:cs="Times New Roman"/>
          <w:color w:val="222222"/>
          <w:sz w:val="24"/>
          <w:szCs w:val="24"/>
          <w:shd w:val="clear" w:color="auto" w:fill="FFFFFF"/>
        </w:rPr>
        <w:t>Hai-xia, B.I.A.N. and Hong-bing, Z.H.A.N.G., 2015. Relationship of Adipokines and Vascular Disease Related Factors in Diabetic Retinopathy. </w:t>
      </w:r>
      <w:r w:rsidRPr="00E0246B">
        <w:rPr>
          <w:rFonts w:ascii="Times New Roman" w:hAnsi="Times New Roman" w:cs="Times New Roman"/>
          <w:i/>
          <w:iCs/>
          <w:color w:val="222222"/>
          <w:sz w:val="24"/>
          <w:szCs w:val="24"/>
          <w:shd w:val="clear" w:color="auto" w:fill="FFFFFF"/>
        </w:rPr>
        <w:t>Journal of Kunming Medical University/Kunming Yike Daxue Xuebao</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36</w:t>
      </w:r>
      <w:r w:rsidRPr="00E0246B">
        <w:rPr>
          <w:rFonts w:ascii="Times New Roman" w:hAnsi="Times New Roman" w:cs="Times New Roman"/>
          <w:color w:val="222222"/>
          <w:sz w:val="24"/>
          <w:szCs w:val="24"/>
          <w:shd w:val="clear" w:color="auto" w:fill="FFFFFF"/>
        </w:rPr>
        <w:t>(1).</w:t>
      </w:r>
    </w:p>
    <w:p w:rsidR="00B84E0B" w:rsidRPr="00E0246B" w:rsidRDefault="00B84E0B" w:rsidP="00B84E0B">
      <w:pPr>
        <w:pStyle w:val="ListParagraph"/>
        <w:numPr>
          <w:ilvl w:val="0"/>
          <w:numId w:val="5"/>
        </w:numPr>
        <w:jc w:val="both"/>
        <w:rPr>
          <w:rFonts w:ascii="Times New Roman" w:hAnsi="Times New Roman" w:cs="Times New Roman"/>
          <w:sz w:val="24"/>
          <w:szCs w:val="24"/>
        </w:rPr>
      </w:pPr>
      <w:r w:rsidRPr="00E0246B">
        <w:rPr>
          <w:rFonts w:ascii="Times New Roman" w:hAnsi="Times New Roman" w:cs="Times New Roman"/>
          <w:color w:val="222222"/>
          <w:sz w:val="24"/>
          <w:szCs w:val="24"/>
          <w:shd w:val="clear" w:color="auto" w:fill="FFFFFF"/>
        </w:rPr>
        <w:t>Yoshikawa, T. and Naito, Y., 2002. What is oxidative stress?. </w:t>
      </w:r>
      <w:r w:rsidRPr="00E0246B">
        <w:rPr>
          <w:rFonts w:ascii="Times New Roman" w:hAnsi="Times New Roman" w:cs="Times New Roman"/>
          <w:i/>
          <w:iCs/>
          <w:color w:val="222222"/>
          <w:sz w:val="24"/>
          <w:szCs w:val="24"/>
          <w:shd w:val="clear" w:color="auto" w:fill="FFFFFF"/>
        </w:rPr>
        <w:t>Japan medical association journal</w:t>
      </w:r>
      <w:r w:rsidRPr="00E0246B">
        <w:rPr>
          <w:rFonts w:ascii="Times New Roman" w:hAnsi="Times New Roman" w:cs="Times New Roman"/>
          <w:color w:val="222222"/>
          <w:sz w:val="24"/>
          <w:szCs w:val="24"/>
          <w:shd w:val="clear" w:color="auto" w:fill="FFFFFF"/>
        </w:rPr>
        <w:t>, </w:t>
      </w:r>
      <w:r w:rsidRPr="00E0246B">
        <w:rPr>
          <w:rFonts w:ascii="Times New Roman" w:hAnsi="Times New Roman" w:cs="Times New Roman"/>
          <w:i/>
          <w:iCs/>
          <w:color w:val="222222"/>
          <w:sz w:val="24"/>
          <w:szCs w:val="24"/>
          <w:shd w:val="clear" w:color="auto" w:fill="FFFFFF"/>
        </w:rPr>
        <w:t>45</w:t>
      </w:r>
      <w:r w:rsidRPr="00E0246B">
        <w:rPr>
          <w:rFonts w:ascii="Times New Roman" w:hAnsi="Times New Roman" w:cs="Times New Roman"/>
          <w:color w:val="222222"/>
          <w:sz w:val="24"/>
          <w:szCs w:val="24"/>
          <w:shd w:val="clear" w:color="auto" w:fill="FFFFFF"/>
        </w:rPr>
        <w:t>(7), pp.271-276.</w:t>
      </w:r>
    </w:p>
    <w:p w:rsidR="00821957" w:rsidRPr="00E0246B" w:rsidRDefault="00821957">
      <w:pPr>
        <w:rPr>
          <w:rFonts w:ascii="Times New Roman" w:eastAsia="SimSun" w:hAnsi="Times New Roman" w:cs="Times New Roman"/>
          <w:b/>
          <w:sz w:val="24"/>
          <w:szCs w:val="24"/>
        </w:rPr>
      </w:pPr>
    </w:p>
    <w:p w:rsidR="00821957" w:rsidRPr="00E0246B" w:rsidRDefault="00821957">
      <w:pPr>
        <w:ind w:firstLine="720"/>
        <w:rPr>
          <w:rFonts w:ascii="Times New Roman" w:eastAsia="SimSun" w:hAnsi="Times New Roman" w:cs="Times New Roman"/>
          <w:b/>
          <w:sz w:val="24"/>
          <w:szCs w:val="24"/>
        </w:rPr>
      </w:pPr>
    </w:p>
    <w:p w:rsidR="00821957" w:rsidRPr="00E0246B" w:rsidRDefault="00821957">
      <w:pPr>
        <w:ind w:firstLine="720"/>
        <w:rPr>
          <w:rFonts w:ascii="Times New Roman" w:eastAsia="SimSun" w:hAnsi="Times New Roman" w:cs="Times New Roman"/>
          <w:sz w:val="24"/>
          <w:szCs w:val="24"/>
        </w:rPr>
      </w:pPr>
    </w:p>
    <w:p w:rsidR="00821957" w:rsidRPr="00E0246B" w:rsidRDefault="00821957">
      <w:pPr>
        <w:ind w:firstLine="720"/>
        <w:rPr>
          <w:rFonts w:ascii="Times New Roman" w:eastAsia="SimSun" w:hAnsi="Times New Roman" w:cs="Times New Roman"/>
          <w:sz w:val="24"/>
          <w:szCs w:val="24"/>
        </w:rPr>
      </w:pPr>
    </w:p>
    <w:p w:rsidR="00821957" w:rsidRPr="00E0246B" w:rsidRDefault="00821957">
      <w:pPr>
        <w:ind w:firstLine="720"/>
        <w:rPr>
          <w:rFonts w:ascii="Times New Roman" w:eastAsia="SimSun" w:hAnsi="Times New Roman" w:cs="Times New Roman"/>
          <w:sz w:val="24"/>
          <w:szCs w:val="24"/>
        </w:rPr>
      </w:pPr>
    </w:p>
    <w:p w:rsidR="00821957" w:rsidRPr="00E0246B" w:rsidRDefault="00821957">
      <w:pPr>
        <w:ind w:firstLine="720"/>
        <w:rPr>
          <w:rFonts w:ascii="Times New Roman" w:eastAsia="SimSun" w:hAnsi="Times New Roman" w:cs="Times New Roman"/>
          <w:sz w:val="24"/>
          <w:szCs w:val="24"/>
        </w:rPr>
      </w:pPr>
    </w:p>
    <w:p w:rsidR="00821957" w:rsidRPr="00E0246B" w:rsidRDefault="00821957">
      <w:pPr>
        <w:ind w:firstLine="720"/>
        <w:rPr>
          <w:rFonts w:ascii="Times New Roman" w:eastAsia="SimSun" w:hAnsi="Times New Roman" w:cs="Times New Roman"/>
          <w:sz w:val="24"/>
          <w:szCs w:val="24"/>
        </w:rPr>
      </w:pPr>
    </w:p>
    <w:p w:rsidR="00821957" w:rsidRPr="00E0246B" w:rsidRDefault="00821957">
      <w:pPr>
        <w:ind w:firstLine="720"/>
        <w:rPr>
          <w:rFonts w:ascii="Times New Roman" w:eastAsia="SimSun" w:hAnsi="Times New Roman" w:cs="Times New Roman"/>
          <w:sz w:val="24"/>
          <w:szCs w:val="24"/>
        </w:rPr>
      </w:pPr>
    </w:p>
    <w:p w:rsidR="00821957" w:rsidRPr="00E0246B" w:rsidRDefault="00821957">
      <w:pPr>
        <w:ind w:firstLine="720"/>
        <w:rPr>
          <w:rFonts w:ascii="Times New Roman" w:eastAsia="SimSun" w:hAnsi="Times New Roman" w:cs="Times New Roman"/>
          <w:sz w:val="24"/>
          <w:szCs w:val="24"/>
        </w:rPr>
      </w:pPr>
    </w:p>
    <w:p w:rsidR="00821957" w:rsidRPr="00E0246B" w:rsidRDefault="00821957">
      <w:pPr>
        <w:ind w:firstLine="720"/>
        <w:rPr>
          <w:rFonts w:ascii="Times New Roman" w:eastAsia="SimSun" w:hAnsi="Times New Roman" w:cs="Times New Roman"/>
          <w:sz w:val="24"/>
          <w:szCs w:val="24"/>
        </w:rPr>
      </w:pPr>
    </w:p>
    <w:p w:rsidR="00821957" w:rsidRPr="00E0246B" w:rsidRDefault="00821957">
      <w:pPr>
        <w:ind w:firstLine="720"/>
        <w:rPr>
          <w:rFonts w:ascii="Times New Roman" w:eastAsia="SimSun" w:hAnsi="Times New Roman" w:cs="Times New Roman"/>
          <w:sz w:val="24"/>
          <w:szCs w:val="24"/>
        </w:rPr>
      </w:pPr>
    </w:p>
    <w:p w:rsidR="00821957" w:rsidRPr="00E0246B" w:rsidRDefault="00821957">
      <w:pPr>
        <w:ind w:firstLine="720"/>
        <w:rPr>
          <w:rFonts w:ascii="Times New Roman" w:eastAsia="SimSun" w:hAnsi="Times New Roman" w:cs="Times New Roman"/>
          <w:sz w:val="24"/>
          <w:szCs w:val="24"/>
        </w:rPr>
      </w:pPr>
    </w:p>
    <w:p w:rsidR="00821957" w:rsidRPr="00E0246B" w:rsidRDefault="00821957">
      <w:pPr>
        <w:ind w:firstLine="720"/>
        <w:rPr>
          <w:rFonts w:ascii="Times New Roman" w:eastAsia="SimSun" w:hAnsi="Times New Roman" w:cs="Times New Roman"/>
          <w:sz w:val="24"/>
          <w:szCs w:val="24"/>
        </w:rPr>
      </w:pPr>
    </w:p>
    <w:p w:rsidR="00821957" w:rsidRPr="00E0246B" w:rsidRDefault="00821957">
      <w:pPr>
        <w:ind w:firstLine="720"/>
        <w:rPr>
          <w:rFonts w:ascii="Times New Roman" w:eastAsia="SimSun" w:hAnsi="Times New Roman" w:cs="Times New Roman"/>
          <w:sz w:val="24"/>
          <w:szCs w:val="24"/>
        </w:rPr>
      </w:pPr>
    </w:p>
    <w:p w:rsidR="00821957" w:rsidRPr="00E0246B" w:rsidRDefault="00821957">
      <w:pPr>
        <w:ind w:firstLine="720"/>
        <w:rPr>
          <w:rFonts w:ascii="Times New Roman" w:hAnsi="Times New Roman" w:cs="Times New Roman"/>
          <w:b/>
          <w:sz w:val="24"/>
          <w:szCs w:val="24"/>
        </w:rPr>
      </w:pPr>
    </w:p>
    <w:sectPr w:rsidR="00821957" w:rsidRPr="00E0246B" w:rsidSect="008248B9">
      <w:headerReference w:type="default" r:id="rId22"/>
      <w:footerReference w:type="default" r:id="rId23"/>
      <w:pgSz w:w="12240" w:h="15840"/>
      <w:pgMar w:top="1440" w:right="1440" w:bottom="1440" w:left="1440" w:header="720" w:footer="720" w:gutter="0"/>
      <w:pgNumType w:start="1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1DA" w:rsidRDefault="007851DA" w:rsidP="00D1443E">
      <w:pPr>
        <w:spacing w:after="0" w:line="240" w:lineRule="auto"/>
      </w:pPr>
      <w:r>
        <w:separator/>
      </w:r>
    </w:p>
  </w:endnote>
  <w:endnote w:type="continuationSeparator" w:id="0">
    <w:p w:rsidR="007851DA" w:rsidRDefault="007851DA" w:rsidP="00D1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MS Mincho"/>
    <w:charset w:val="80"/>
    <w:family w:val="roman"/>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303450"/>
      <w:docPartObj>
        <w:docPartGallery w:val="Page Numbers (Bottom of Page)"/>
        <w:docPartUnique/>
      </w:docPartObj>
    </w:sdtPr>
    <w:sdtEndPr>
      <w:rPr>
        <w:noProof/>
      </w:rPr>
    </w:sdtEndPr>
    <w:sdtContent>
      <w:p w:rsidR="00C008C9" w:rsidRDefault="008248B9">
        <w:pPr>
          <w:pStyle w:val="Footer"/>
          <w:jc w:val="right"/>
          <w:rPr>
            <w:noProof/>
          </w:rPr>
        </w:pPr>
        <w:r>
          <w:fldChar w:fldCharType="begin"/>
        </w:r>
        <w:r>
          <w:instrText xml:space="preserve"> PAGE   \* MERGEFORMAT </w:instrText>
        </w:r>
        <w:r>
          <w:fldChar w:fldCharType="separate"/>
        </w:r>
        <w:r w:rsidR="00C008C9">
          <w:rPr>
            <w:noProof/>
          </w:rPr>
          <w:t>33</w:t>
        </w:r>
        <w:r>
          <w:rPr>
            <w:noProof/>
          </w:rPr>
          <w:fldChar w:fldCharType="end"/>
        </w:r>
      </w:p>
      <w:p w:rsidR="008248B9" w:rsidRDefault="00C008C9" w:rsidP="00C008C9">
        <w:pPr>
          <w:pStyle w:val="Footer"/>
        </w:pPr>
        <w:hyperlink r:id="rId1" w:history="1">
          <w:r w:rsidRPr="00ED097C">
            <w:rPr>
              <w:rStyle w:val="Hyperlink"/>
            </w:rPr>
            <w:t>https://www.eajournals.org</w:t>
          </w:r>
        </w:hyperlink>
        <w:r>
          <w:t xml:space="preserve"> </w:t>
        </w:r>
      </w:p>
    </w:sdtContent>
  </w:sdt>
  <w:p w:rsidR="008248B9" w:rsidRDefault="00824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1DA" w:rsidRDefault="007851DA" w:rsidP="00D1443E">
      <w:pPr>
        <w:spacing w:after="0" w:line="240" w:lineRule="auto"/>
      </w:pPr>
      <w:r>
        <w:separator/>
      </w:r>
    </w:p>
  </w:footnote>
  <w:footnote w:type="continuationSeparator" w:id="0">
    <w:p w:rsidR="007851DA" w:rsidRDefault="007851DA" w:rsidP="00D14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8B9" w:rsidRPr="00B245A8" w:rsidRDefault="008248B9" w:rsidP="008248B9">
    <w:pPr>
      <w:pStyle w:val="Header"/>
      <w:spacing w:line="360" w:lineRule="auto"/>
      <w:jc w:val="right"/>
      <w:rPr>
        <w:rFonts w:ascii="Maiandra GD" w:hAnsi="Maiandra GD"/>
      </w:rPr>
    </w:pPr>
    <w:r w:rsidRPr="00B245A8">
      <w:rPr>
        <w:rFonts w:ascii="Maiandra GD" w:hAnsi="Maiandra GD"/>
      </w:rPr>
      <w:t>European Journal of Biology and Medical Science Research</w:t>
    </w:r>
  </w:p>
  <w:p w:rsidR="008248B9" w:rsidRPr="00B245A8" w:rsidRDefault="008248B9" w:rsidP="008248B9">
    <w:pPr>
      <w:pStyle w:val="Header"/>
      <w:spacing w:line="360" w:lineRule="auto"/>
      <w:jc w:val="right"/>
      <w:rPr>
        <w:rFonts w:ascii="Maiandra GD" w:hAnsi="Maiandra GD"/>
      </w:rPr>
    </w:pPr>
    <w:r>
      <w:rPr>
        <w:rFonts w:ascii="Maiandra GD" w:hAnsi="Maiandra GD"/>
      </w:rPr>
      <w:t>Vol.9, No.3, pp.19-34</w:t>
    </w:r>
    <w:r w:rsidRPr="00B245A8">
      <w:rPr>
        <w:rFonts w:ascii="Maiandra GD" w:hAnsi="Maiandra GD"/>
      </w:rPr>
      <w:t>, 2021</w:t>
    </w:r>
  </w:p>
  <w:p w:rsidR="008248B9" w:rsidRPr="00B245A8" w:rsidRDefault="008248B9" w:rsidP="008248B9">
    <w:pPr>
      <w:pStyle w:val="Header"/>
      <w:spacing w:line="360" w:lineRule="auto"/>
      <w:jc w:val="right"/>
      <w:rPr>
        <w:rFonts w:ascii="Maiandra GD" w:hAnsi="Maiandra GD"/>
      </w:rPr>
    </w:pPr>
    <w:r w:rsidRPr="00B245A8">
      <w:rPr>
        <w:rFonts w:ascii="Maiandra GD" w:hAnsi="Maiandra GD"/>
      </w:rPr>
      <w:t xml:space="preserve">                                                        Print ISSN: ISSN 2053-406X, </w:t>
    </w:r>
  </w:p>
  <w:p w:rsidR="00D1443E" w:rsidRPr="008248B9" w:rsidRDefault="008248B9" w:rsidP="008248B9">
    <w:pPr>
      <w:pStyle w:val="Header"/>
      <w:spacing w:line="360" w:lineRule="auto"/>
      <w:jc w:val="right"/>
      <w:rPr>
        <w:rFonts w:ascii="Maiandra GD" w:hAnsi="Maiandra GD"/>
        <w:u w:val="single"/>
      </w:rPr>
    </w:pPr>
    <w:r>
      <w:rPr>
        <w:rFonts w:ascii="Maiandra GD" w:hAnsi="Maiandra GD"/>
        <w:u w:val="single"/>
      </w:rPr>
      <w:t xml:space="preserve">  </w:t>
    </w:r>
    <w:r w:rsidRPr="00B245A8">
      <w:rPr>
        <w:rFonts w:ascii="Maiandra GD" w:hAnsi="Maiandra GD"/>
        <w:u w:val="single"/>
      </w:rPr>
      <w:t xml:space="preserve">                                                                                                  Online ISSN: ISSN 2053-4078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EB4B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4544C5"/>
    <w:multiLevelType w:val="hybridMultilevel"/>
    <w:tmpl w:val="0D003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C92012"/>
    <w:multiLevelType w:val="hybridMultilevel"/>
    <w:tmpl w:val="15A0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0E3C9E"/>
    <w:multiLevelType w:val="hybridMultilevel"/>
    <w:tmpl w:val="6E845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D0F2C2C"/>
    <w:multiLevelType w:val="hybridMultilevel"/>
    <w:tmpl w:val="47AE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957"/>
    <w:rsid w:val="00056970"/>
    <w:rsid w:val="000B7FA9"/>
    <w:rsid w:val="0010051A"/>
    <w:rsid w:val="0010056F"/>
    <w:rsid w:val="00141815"/>
    <w:rsid w:val="00175A3A"/>
    <w:rsid w:val="001774D0"/>
    <w:rsid w:val="001823FB"/>
    <w:rsid w:val="001D5C64"/>
    <w:rsid w:val="001E6A81"/>
    <w:rsid w:val="00275EBD"/>
    <w:rsid w:val="003103C8"/>
    <w:rsid w:val="0032037B"/>
    <w:rsid w:val="00327BCE"/>
    <w:rsid w:val="00336400"/>
    <w:rsid w:val="00337ED9"/>
    <w:rsid w:val="00392162"/>
    <w:rsid w:val="003F7890"/>
    <w:rsid w:val="004007F7"/>
    <w:rsid w:val="00401A9A"/>
    <w:rsid w:val="0041558D"/>
    <w:rsid w:val="0045029D"/>
    <w:rsid w:val="00473DE3"/>
    <w:rsid w:val="00473F53"/>
    <w:rsid w:val="00475108"/>
    <w:rsid w:val="00480A98"/>
    <w:rsid w:val="00491ABC"/>
    <w:rsid w:val="004B07E8"/>
    <w:rsid w:val="005021C3"/>
    <w:rsid w:val="00535D8B"/>
    <w:rsid w:val="00547309"/>
    <w:rsid w:val="00554BF3"/>
    <w:rsid w:val="005611ED"/>
    <w:rsid w:val="0057351F"/>
    <w:rsid w:val="00596D1C"/>
    <w:rsid w:val="005B2F2E"/>
    <w:rsid w:val="005F4EA2"/>
    <w:rsid w:val="00653D21"/>
    <w:rsid w:val="006A574B"/>
    <w:rsid w:val="006E4CF4"/>
    <w:rsid w:val="00723F6D"/>
    <w:rsid w:val="007358DA"/>
    <w:rsid w:val="00750398"/>
    <w:rsid w:val="007851DA"/>
    <w:rsid w:val="007965AA"/>
    <w:rsid w:val="007C493D"/>
    <w:rsid w:val="007D7D14"/>
    <w:rsid w:val="00802D50"/>
    <w:rsid w:val="00821957"/>
    <w:rsid w:val="008248B9"/>
    <w:rsid w:val="008438F0"/>
    <w:rsid w:val="00846F8C"/>
    <w:rsid w:val="00851B28"/>
    <w:rsid w:val="00874956"/>
    <w:rsid w:val="0089618B"/>
    <w:rsid w:val="008E2807"/>
    <w:rsid w:val="008E5589"/>
    <w:rsid w:val="00914EF5"/>
    <w:rsid w:val="00927319"/>
    <w:rsid w:val="00935992"/>
    <w:rsid w:val="0095514A"/>
    <w:rsid w:val="00994572"/>
    <w:rsid w:val="00997AF7"/>
    <w:rsid w:val="009B1445"/>
    <w:rsid w:val="009D5C69"/>
    <w:rsid w:val="009E6FA5"/>
    <w:rsid w:val="009F68D4"/>
    <w:rsid w:val="00A014FE"/>
    <w:rsid w:val="00A26953"/>
    <w:rsid w:val="00A571F7"/>
    <w:rsid w:val="00A70E17"/>
    <w:rsid w:val="00A85346"/>
    <w:rsid w:val="00AA0822"/>
    <w:rsid w:val="00AC6778"/>
    <w:rsid w:val="00B001E2"/>
    <w:rsid w:val="00B15FBD"/>
    <w:rsid w:val="00B8367B"/>
    <w:rsid w:val="00B84E0B"/>
    <w:rsid w:val="00BE4986"/>
    <w:rsid w:val="00C008C9"/>
    <w:rsid w:val="00C30E9C"/>
    <w:rsid w:val="00C37D34"/>
    <w:rsid w:val="00C61EE3"/>
    <w:rsid w:val="00CB78D1"/>
    <w:rsid w:val="00CE2C2B"/>
    <w:rsid w:val="00D1443E"/>
    <w:rsid w:val="00D27FC4"/>
    <w:rsid w:val="00D766F1"/>
    <w:rsid w:val="00DA0875"/>
    <w:rsid w:val="00DA373A"/>
    <w:rsid w:val="00DC2E93"/>
    <w:rsid w:val="00E0246B"/>
    <w:rsid w:val="00E47DF6"/>
    <w:rsid w:val="00E521FA"/>
    <w:rsid w:val="00E5772F"/>
    <w:rsid w:val="00E70E3B"/>
    <w:rsid w:val="00E87EE1"/>
    <w:rsid w:val="00EC2E37"/>
    <w:rsid w:val="00EE2171"/>
    <w:rsid w:val="00F165E5"/>
    <w:rsid w:val="00F91D17"/>
    <w:rsid w:val="00FA73AB"/>
    <w:rsid w:val="00FB536E"/>
    <w:rsid w:val="00FC74A6"/>
    <w:rsid w:val="00FD66D1"/>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20A65309-515A-4691-A708-98501216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rPr>
      <w:rFonts w:eastAsia="SimSu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3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SimSun" w:hAnsi="Times New Roman" w:cs="Times New Roman"/>
      <w:sz w:val="24"/>
      <w:szCs w:val="24"/>
    </w:rPr>
  </w:style>
  <w:style w:type="character" w:styleId="PlaceholderText">
    <w:name w:val="Placeholder Text"/>
    <w:basedOn w:val="DefaultParagraphFont"/>
    <w:uiPriority w:val="99"/>
    <w:semiHidden/>
    <w:rsid w:val="00E47DF6"/>
    <w:rPr>
      <w:color w:val="808080"/>
    </w:rPr>
  </w:style>
  <w:style w:type="character" w:styleId="Hyperlink">
    <w:name w:val="Hyperlink"/>
    <w:basedOn w:val="DefaultParagraphFont"/>
    <w:uiPriority w:val="99"/>
    <w:unhideWhenUsed/>
    <w:rsid w:val="00B84E0B"/>
    <w:rPr>
      <w:color w:val="0000FF"/>
      <w:u w:val="single"/>
    </w:rPr>
  </w:style>
  <w:style w:type="paragraph" w:styleId="Header">
    <w:name w:val="header"/>
    <w:basedOn w:val="Normal"/>
    <w:link w:val="HeaderChar"/>
    <w:uiPriority w:val="99"/>
    <w:unhideWhenUsed/>
    <w:rsid w:val="00D144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43E"/>
  </w:style>
  <w:style w:type="paragraph" w:styleId="Footer">
    <w:name w:val="footer"/>
    <w:basedOn w:val="Normal"/>
    <w:link w:val="FooterChar"/>
    <w:uiPriority w:val="99"/>
    <w:unhideWhenUsed/>
    <w:rsid w:val="00D144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www.worldcat.org/issn/2521-5760" TargetMode="External"/><Relationship Id="rId7" Type="http://schemas.openxmlformats.org/officeDocument/2006/relationships/image" Target="media/image1.emf"/><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en.wikipedia.org/wiki/ISSN_(identifi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hyperlink" Target="https://www.bioscience.com.pk/topics/hemotology/item/796-procedures-for-the-collection-of-blood-for-hemotological-investigations"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jpe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eajourna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4019</Words>
  <Characters>22910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2021-08-08T15:55:00Z</cp:lastPrinted>
  <dcterms:created xsi:type="dcterms:W3CDTF">2021-08-08T15:54:00Z</dcterms:created>
  <dcterms:modified xsi:type="dcterms:W3CDTF">2021-08-08T16:02:00Z</dcterms:modified>
</cp:coreProperties>
</file>